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61" w:rsidRDefault="00895E61" w:rsidP="00885E58">
      <w:pPr>
        <w:pStyle w:val="Default"/>
        <w:rPr>
          <w:b/>
          <w:bCs/>
          <w:sz w:val="22"/>
          <w:szCs w:val="22"/>
        </w:rPr>
      </w:pPr>
      <w:bookmarkStart w:id="0" w:name="_GoBack"/>
      <w:bookmarkEnd w:id="0"/>
    </w:p>
    <w:p w:rsidR="000532BF" w:rsidRPr="000532BF" w:rsidRDefault="000532BF" w:rsidP="000532BF">
      <w:pPr>
        <w:pStyle w:val="Heading1"/>
        <w:rPr>
          <w:b/>
          <w:color w:val="000000" w:themeColor="text1"/>
        </w:rPr>
      </w:pPr>
      <w:r w:rsidRPr="000532BF">
        <w:rPr>
          <w:b/>
          <w:color w:val="000000" w:themeColor="text1"/>
        </w:rPr>
        <w:t>Part 1</w:t>
      </w:r>
    </w:p>
    <w:p w:rsidR="000532BF" w:rsidRDefault="000532BF" w:rsidP="00885E58">
      <w:pPr>
        <w:pStyle w:val="Default"/>
        <w:rPr>
          <w:b/>
          <w:bCs/>
          <w:sz w:val="22"/>
          <w:szCs w:val="22"/>
        </w:rPr>
      </w:pPr>
    </w:p>
    <w:p w:rsidR="00885E58" w:rsidRPr="000F6590" w:rsidRDefault="00885E58" w:rsidP="00D71A9F">
      <w:pPr>
        <w:pStyle w:val="Default"/>
        <w:rPr>
          <w:b/>
          <w:bCs/>
          <w:sz w:val="28"/>
          <w:szCs w:val="28"/>
        </w:rPr>
      </w:pPr>
      <w:r w:rsidRPr="00E5735D">
        <w:rPr>
          <w:b/>
          <w:bCs/>
          <w:sz w:val="28"/>
          <w:szCs w:val="28"/>
        </w:rPr>
        <w:t xml:space="preserve">Proxy Voting Authorisation </w:t>
      </w:r>
      <w:r w:rsidR="00F20CC3" w:rsidRPr="00E5735D">
        <w:rPr>
          <w:b/>
          <w:bCs/>
          <w:sz w:val="28"/>
          <w:szCs w:val="28"/>
        </w:rPr>
        <w:t>Form</w:t>
      </w:r>
    </w:p>
    <w:p w:rsidR="00885E58" w:rsidRDefault="00885E58" w:rsidP="00920CB0">
      <w:pPr>
        <w:pStyle w:val="Default"/>
        <w:ind w:firstLine="720"/>
        <w:rPr>
          <w:sz w:val="23"/>
          <w:szCs w:val="23"/>
        </w:rPr>
      </w:pPr>
    </w:p>
    <w:p w:rsidR="00D71A9F" w:rsidRDefault="00D71A9F" w:rsidP="00D71A9F">
      <w:pPr>
        <w:pStyle w:val="Default"/>
        <w:rPr>
          <w:b/>
          <w:bCs/>
          <w:sz w:val="23"/>
          <w:szCs w:val="23"/>
        </w:rPr>
      </w:pPr>
    </w:p>
    <w:p w:rsidR="00885E58" w:rsidRDefault="00885E58" w:rsidP="00D71A9F">
      <w:pPr>
        <w:pStyle w:val="Default"/>
        <w:rPr>
          <w:b/>
          <w:bCs/>
          <w:sz w:val="23"/>
          <w:szCs w:val="23"/>
        </w:rPr>
      </w:pPr>
      <w:r>
        <w:rPr>
          <w:b/>
          <w:bCs/>
          <w:sz w:val="23"/>
          <w:szCs w:val="23"/>
        </w:rPr>
        <w:t>I authorise</w:t>
      </w:r>
      <w:r w:rsidR="00D71A9F">
        <w:rPr>
          <w:b/>
          <w:bCs/>
          <w:sz w:val="23"/>
          <w:szCs w:val="23"/>
        </w:rPr>
        <w:t xml:space="preserve"> either, the Executive Director</w:t>
      </w:r>
      <w:r w:rsidR="00452013">
        <w:rPr>
          <w:b/>
          <w:bCs/>
          <w:sz w:val="23"/>
          <w:szCs w:val="23"/>
        </w:rPr>
        <w:t xml:space="preserve"> </w:t>
      </w:r>
      <w:r w:rsidR="00D71A9F">
        <w:rPr>
          <w:b/>
          <w:bCs/>
          <w:sz w:val="23"/>
          <w:szCs w:val="23"/>
        </w:rPr>
        <w:t>OR</w:t>
      </w:r>
      <w:r w:rsidR="004323E9">
        <w:rPr>
          <w:b/>
          <w:bCs/>
          <w:sz w:val="23"/>
          <w:szCs w:val="23"/>
        </w:rPr>
        <w:t xml:space="preserve"> ……………………………………….</w:t>
      </w:r>
      <w:r w:rsidR="00B86BC9">
        <w:rPr>
          <w:b/>
          <w:bCs/>
          <w:sz w:val="23"/>
          <w:szCs w:val="23"/>
        </w:rPr>
        <w:t xml:space="preserve"> (name)</w:t>
      </w:r>
      <w:r w:rsidR="004323E9">
        <w:rPr>
          <w:b/>
          <w:bCs/>
          <w:sz w:val="23"/>
          <w:szCs w:val="23"/>
        </w:rPr>
        <w:t xml:space="preserve">, </w:t>
      </w:r>
      <w:r>
        <w:rPr>
          <w:b/>
          <w:bCs/>
          <w:sz w:val="23"/>
          <w:szCs w:val="23"/>
        </w:rPr>
        <w:t>to be my named prox</w:t>
      </w:r>
      <w:r w:rsidR="008E25FA">
        <w:rPr>
          <w:b/>
          <w:bCs/>
          <w:sz w:val="23"/>
          <w:szCs w:val="23"/>
        </w:rPr>
        <w:t>y vote holder to cast my vote</w:t>
      </w:r>
      <w:r>
        <w:rPr>
          <w:b/>
          <w:bCs/>
          <w:sz w:val="23"/>
          <w:szCs w:val="23"/>
        </w:rPr>
        <w:t xml:space="preserve"> only in accordance with my instructions either </w:t>
      </w:r>
      <w:proofErr w:type="gramStart"/>
      <w:r w:rsidR="00A316CA">
        <w:rPr>
          <w:b/>
          <w:bCs/>
          <w:sz w:val="23"/>
          <w:szCs w:val="23"/>
        </w:rPr>
        <w:t>For</w:t>
      </w:r>
      <w:proofErr w:type="gramEnd"/>
      <w:r w:rsidR="00A316CA">
        <w:rPr>
          <w:b/>
          <w:bCs/>
          <w:sz w:val="23"/>
          <w:szCs w:val="23"/>
        </w:rPr>
        <w:t>, A</w:t>
      </w:r>
      <w:r>
        <w:rPr>
          <w:b/>
          <w:bCs/>
          <w:sz w:val="23"/>
          <w:szCs w:val="23"/>
        </w:rPr>
        <w:t xml:space="preserve">gainst or </w:t>
      </w:r>
      <w:r w:rsidR="00A316CA">
        <w:rPr>
          <w:b/>
          <w:bCs/>
          <w:sz w:val="23"/>
          <w:szCs w:val="23"/>
        </w:rPr>
        <w:t>Abstain</w:t>
      </w:r>
      <w:r>
        <w:rPr>
          <w:b/>
          <w:bCs/>
          <w:sz w:val="23"/>
          <w:szCs w:val="23"/>
        </w:rPr>
        <w:t xml:space="preserve"> as listed below against </w:t>
      </w:r>
      <w:r w:rsidR="008E25FA">
        <w:rPr>
          <w:b/>
          <w:bCs/>
          <w:sz w:val="23"/>
          <w:szCs w:val="23"/>
        </w:rPr>
        <w:t>the</w:t>
      </w:r>
      <w:r>
        <w:rPr>
          <w:b/>
          <w:bCs/>
          <w:sz w:val="23"/>
          <w:szCs w:val="23"/>
        </w:rPr>
        <w:t xml:space="preserve"> resolution</w:t>
      </w:r>
      <w:r w:rsidR="000F6590">
        <w:rPr>
          <w:b/>
          <w:bCs/>
          <w:sz w:val="23"/>
          <w:szCs w:val="23"/>
        </w:rPr>
        <w:t>s</w:t>
      </w:r>
      <w:r>
        <w:rPr>
          <w:b/>
          <w:bCs/>
          <w:sz w:val="23"/>
          <w:szCs w:val="23"/>
        </w:rPr>
        <w:t xml:space="preserve"> to be put to the meeting, and indicated</w:t>
      </w:r>
      <w:r w:rsidR="008E25FA">
        <w:rPr>
          <w:b/>
          <w:bCs/>
          <w:sz w:val="23"/>
          <w:szCs w:val="23"/>
        </w:rPr>
        <w:t xml:space="preserve"> by a cross (X) in only ONE box</w:t>
      </w:r>
      <w:r w:rsidR="000F6590">
        <w:rPr>
          <w:b/>
          <w:bCs/>
          <w:sz w:val="23"/>
          <w:szCs w:val="23"/>
        </w:rPr>
        <w:t xml:space="preserve"> for each resolution</w:t>
      </w:r>
      <w:r>
        <w:rPr>
          <w:b/>
          <w:bCs/>
          <w:sz w:val="23"/>
          <w:szCs w:val="23"/>
        </w:rPr>
        <w:t>.</w:t>
      </w:r>
      <w:r w:rsidR="00D71A9F">
        <w:rPr>
          <w:b/>
          <w:bCs/>
          <w:sz w:val="23"/>
          <w:szCs w:val="23"/>
        </w:rPr>
        <w:t xml:space="preserve"> (nominated Proxy, if named above, will take precedence)</w:t>
      </w:r>
    </w:p>
    <w:p w:rsidR="00B86BC9" w:rsidRDefault="00B86BC9" w:rsidP="00D71A9F">
      <w:pPr>
        <w:pStyle w:val="Default"/>
        <w:rPr>
          <w:b/>
          <w:bCs/>
          <w:sz w:val="23"/>
          <w:szCs w:val="23"/>
        </w:rPr>
      </w:pPr>
    </w:p>
    <w:p w:rsidR="00B86BC9" w:rsidRDefault="00B86BC9" w:rsidP="00D71A9F">
      <w:pPr>
        <w:pStyle w:val="Default"/>
        <w:rPr>
          <w:b/>
          <w:bCs/>
          <w:sz w:val="23"/>
          <w:szCs w:val="23"/>
        </w:rPr>
      </w:pPr>
      <w:r>
        <w:rPr>
          <w:b/>
          <w:bCs/>
          <w:sz w:val="23"/>
          <w:szCs w:val="23"/>
        </w:rPr>
        <w:t>In the event of absence of my nominated Proxy, I authorise the Chair of the meeting to cast my vote as instructed.</w:t>
      </w:r>
    </w:p>
    <w:p w:rsidR="000F6590" w:rsidRDefault="000F6590" w:rsidP="00D71A9F">
      <w:pPr>
        <w:autoSpaceDE w:val="0"/>
        <w:autoSpaceDN w:val="0"/>
        <w:adjustRightInd w:val="0"/>
        <w:spacing w:after="0" w:line="240" w:lineRule="auto"/>
        <w:rPr>
          <w:rFonts w:ascii="Calibri" w:eastAsia="Times New Roman" w:hAnsi="Calibri" w:cs="Calibri"/>
          <w:color w:val="000000"/>
          <w:sz w:val="23"/>
          <w:szCs w:val="23"/>
        </w:rPr>
      </w:pPr>
    </w:p>
    <w:p w:rsidR="00A316CA" w:rsidRPr="00A316CA" w:rsidRDefault="00A316CA" w:rsidP="00D71A9F">
      <w:pPr>
        <w:autoSpaceDE w:val="0"/>
        <w:autoSpaceDN w:val="0"/>
        <w:adjustRightInd w:val="0"/>
        <w:spacing w:after="0" w:line="240" w:lineRule="auto"/>
        <w:rPr>
          <w:rFonts w:ascii="Calibri" w:eastAsia="Times New Roman" w:hAnsi="Calibri" w:cs="Calibri"/>
          <w:color w:val="000000"/>
          <w:sz w:val="23"/>
          <w:szCs w:val="23"/>
        </w:rPr>
      </w:pPr>
      <w:r w:rsidRPr="00A316CA">
        <w:rPr>
          <w:rFonts w:ascii="Calibri" w:eastAsia="Times New Roman" w:hAnsi="Calibri" w:cs="Calibri"/>
          <w:color w:val="000000"/>
          <w:sz w:val="23"/>
          <w:szCs w:val="23"/>
        </w:rPr>
        <w:t xml:space="preserve">If at the meeting </w:t>
      </w:r>
      <w:r w:rsidR="000F6590">
        <w:rPr>
          <w:rFonts w:ascii="Calibri" w:eastAsia="Times New Roman" w:hAnsi="Calibri" w:cs="Calibri"/>
          <w:color w:val="000000"/>
          <w:sz w:val="23"/>
          <w:szCs w:val="23"/>
        </w:rPr>
        <w:t>any</w:t>
      </w:r>
      <w:r w:rsidRPr="00A316CA">
        <w:rPr>
          <w:rFonts w:ascii="Calibri" w:eastAsia="Times New Roman" w:hAnsi="Calibri" w:cs="Calibri"/>
          <w:color w:val="000000"/>
          <w:sz w:val="23"/>
          <w:szCs w:val="23"/>
        </w:rPr>
        <w:t xml:space="preserve"> resolution that I support is amended slightly and that amendment is accepted by the proposer (or his deputy in attendance) then I AGREE/DO NOT AGREE (delete as appropriate) with my vote being transferred in support of the amendment.  </w:t>
      </w:r>
    </w:p>
    <w:p w:rsidR="00A316CA" w:rsidRDefault="00A316CA" w:rsidP="00D71A9F">
      <w:pPr>
        <w:spacing w:after="0"/>
      </w:pPr>
    </w:p>
    <w:p w:rsidR="00885E58" w:rsidRDefault="00D71A9F" w:rsidP="00207750">
      <w:pPr>
        <w:tabs>
          <w:tab w:val="right" w:pos="9360"/>
        </w:tabs>
      </w:pPr>
      <w:r>
        <w:t>*</w:t>
      </w:r>
      <w:r w:rsidR="00885E58">
        <w:t xml:space="preserve">Membership Number........................................... </w:t>
      </w:r>
      <w:r w:rsidR="00207750">
        <w:tab/>
      </w:r>
    </w:p>
    <w:p w:rsidR="00885E58" w:rsidRDefault="00145901" w:rsidP="00885E58">
      <w:r>
        <w:t>*</w:t>
      </w:r>
      <w:r w:rsidR="00885E58">
        <w:t xml:space="preserve">Member Signature .............................................. </w:t>
      </w:r>
    </w:p>
    <w:p w:rsidR="00630E5E" w:rsidRPr="00630E5E" w:rsidRDefault="00D71A9F" w:rsidP="00630E5E">
      <w:pPr>
        <w:pStyle w:val="NoSpacing"/>
      </w:pPr>
      <w:r>
        <w:t>*</w:t>
      </w:r>
      <w:r w:rsidR="00B86BC9">
        <w:t>Email Address ……………………………………….…………. (for acknowledgement)</w:t>
      </w:r>
      <w:r w:rsidR="00630E5E">
        <w:br/>
      </w:r>
      <w:r>
        <w:br/>
      </w:r>
      <w:r w:rsidR="00630E5E">
        <w:t>All completed Proxy Vote Forms received shall be acknowledged by email to address indicated above.</w:t>
      </w:r>
    </w:p>
    <w:p w:rsidR="00B86BC9" w:rsidRDefault="00B86BC9" w:rsidP="00630E5E">
      <w:pPr>
        <w:pStyle w:val="NoSpacing"/>
      </w:pPr>
    </w:p>
    <w:p w:rsidR="00F20CC3" w:rsidRDefault="00D71A9F" w:rsidP="00630E5E">
      <w:pPr>
        <w:pStyle w:val="NoSpacing"/>
        <w:rPr>
          <w:sz w:val="23"/>
          <w:szCs w:val="23"/>
        </w:rPr>
      </w:pPr>
      <w:r>
        <w:rPr>
          <w:sz w:val="23"/>
          <w:szCs w:val="23"/>
        </w:rPr>
        <w:t>*mandatory</w:t>
      </w:r>
    </w:p>
    <w:p w:rsidR="00D71A9F" w:rsidRDefault="00D71A9F" w:rsidP="00D71A9F">
      <w:pPr>
        <w:pStyle w:val="Default"/>
        <w:rPr>
          <w:sz w:val="23"/>
          <w:szCs w:val="23"/>
        </w:rPr>
      </w:pPr>
    </w:p>
    <w:p w:rsidR="00F20CC3" w:rsidRDefault="00F20CC3" w:rsidP="00D71A9F">
      <w:pPr>
        <w:pStyle w:val="Default"/>
        <w:rPr>
          <w:sz w:val="23"/>
          <w:szCs w:val="23"/>
        </w:rPr>
      </w:pPr>
      <w:r>
        <w:rPr>
          <w:sz w:val="23"/>
          <w:szCs w:val="23"/>
        </w:rPr>
        <w:t>If you are returning this form by email, please type your email address in place of your signature</w:t>
      </w:r>
    </w:p>
    <w:p w:rsidR="00885E58" w:rsidRDefault="00885E58" w:rsidP="00D71A9F">
      <w:pPr>
        <w:pStyle w:val="Default"/>
        <w:rPr>
          <w:sz w:val="23"/>
          <w:szCs w:val="23"/>
        </w:rPr>
      </w:pPr>
    </w:p>
    <w:p w:rsidR="00885E58" w:rsidRDefault="00885E58" w:rsidP="00D71A9F">
      <w:pPr>
        <w:pStyle w:val="Default"/>
        <w:rPr>
          <w:sz w:val="23"/>
          <w:szCs w:val="23"/>
        </w:rPr>
      </w:pPr>
      <w:r w:rsidRPr="002B706C">
        <w:rPr>
          <w:sz w:val="23"/>
          <w:szCs w:val="23"/>
          <w:highlight w:val="lightGray"/>
        </w:rPr>
        <w:t>If you are returning th</w:t>
      </w:r>
      <w:r w:rsidR="008E25FA" w:rsidRPr="002B706C">
        <w:rPr>
          <w:sz w:val="23"/>
          <w:szCs w:val="23"/>
          <w:highlight w:val="lightGray"/>
        </w:rPr>
        <w:t>is form as the representative of</w:t>
      </w:r>
      <w:r w:rsidRPr="002B706C">
        <w:rPr>
          <w:sz w:val="23"/>
          <w:szCs w:val="23"/>
          <w:highlight w:val="lightGray"/>
        </w:rPr>
        <w:t xml:space="preserve"> a club or affiliate the signatory must be the named delegate as advised to Chess Scotland Executive Director.</w:t>
      </w:r>
    </w:p>
    <w:p w:rsidR="00885E58" w:rsidRDefault="00885E58" w:rsidP="00D71A9F">
      <w:pPr>
        <w:pStyle w:val="Default"/>
        <w:rPr>
          <w:sz w:val="23"/>
          <w:szCs w:val="23"/>
        </w:rPr>
      </w:pPr>
    </w:p>
    <w:p w:rsidR="00CB3C44" w:rsidRDefault="00885E58" w:rsidP="00D71A9F">
      <w:pPr>
        <w:pStyle w:val="Default"/>
        <w:rPr>
          <w:sz w:val="23"/>
          <w:szCs w:val="23"/>
        </w:rPr>
      </w:pPr>
      <w:r>
        <w:rPr>
          <w:sz w:val="23"/>
          <w:szCs w:val="23"/>
        </w:rPr>
        <w:t>This form can be submitted by personal delivery, post, or email either directly to the Executive Director or to the Executive Director via the named proxy above, but must be received by the Executive Director a minimum of 7 days before the meeting commences.</w:t>
      </w:r>
    </w:p>
    <w:p w:rsidR="0038674D" w:rsidRDefault="0038674D">
      <w:pPr>
        <w:rPr>
          <w:sz w:val="23"/>
          <w:szCs w:val="23"/>
        </w:rPr>
      </w:pPr>
    </w:p>
    <w:p w:rsidR="0038674D" w:rsidRDefault="0038674D">
      <w:pPr>
        <w:rPr>
          <w:sz w:val="23"/>
          <w:szCs w:val="23"/>
        </w:rPr>
      </w:pPr>
    </w:p>
    <w:p w:rsidR="00630E5E" w:rsidRPr="00630E5E" w:rsidRDefault="0038674D">
      <w:pPr>
        <w:rPr>
          <w:sz w:val="24"/>
          <w:szCs w:val="24"/>
        </w:rPr>
      </w:pPr>
      <w:r w:rsidRPr="0038674D">
        <w:rPr>
          <w:b/>
          <w:color w:val="FF0000"/>
          <w:sz w:val="24"/>
          <w:szCs w:val="24"/>
        </w:rPr>
        <w:t>Closing date for receipt of completed Proxy Vote Form: - 23:59 on Saturday 20</w:t>
      </w:r>
      <w:r w:rsidRPr="0038674D">
        <w:rPr>
          <w:b/>
          <w:color w:val="FF0000"/>
          <w:sz w:val="24"/>
          <w:szCs w:val="24"/>
          <w:vertAlign w:val="superscript"/>
        </w:rPr>
        <w:t>th</w:t>
      </w:r>
      <w:r w:rsidRPr="0038674D">
        <w:rPr>
          <w:b/>
          <w:color w:val="FF0000"/>
          <w:sz w:val="24"/>
          <w:szCs w:val="24"/>
        </w:rPr>
        <w:t xml:space="preserve"> August</w:t>
      </w:r>
    </w:p>
    <w:p w:rsidR="00630E5E" w:rsidRPr="00630E5E" w:rsidRDefault="00630E5E">
      <w:pPr>
        <w:rPr>
          <w:sz w:val="24"/>
          <w:szCs w:val="24"/>
        </w:rPr>
      </w:pPr>
    </w:p>
    <w:p w:rsidR="0013194D" w:rsidRPr="0038674D" w:rsidRDefault="0013194D">
      <w:pPr>
        <w:rPr>
          <w:rFonts w:ascii="Calibri" w:hAnsi="Calibri" w:cs="Calibri"/>
          <w:b/>
          <w:color w:val="000000"/>
          <w:sz w:val="24"/>
          <w:szCs w:val="24"/>
        </w:rPr>
      </w:pPr>
      <w:r w:rsidRPr="0038674D">
        <w:rPr>
          <w:b/>
          <w:sz w:val="24"/>
          <w:szCs w:val="24"/>
        </w:rPr>
        <w:br w:type="page"/>
      </w:r>
    </w:p>
    <w:p w:rsidR="0013194D" w:rsidRDefault="0013194D" w:rsidP="0013194D">
      <w:pPr>
        <w:pStyle w:val="Default"/>
        <w:rPr>
          <w:sz w:val="23"/>
          <w:szCs w:val="23"/>
        </w:rPr>
      </w:pPr>
    </w:p>
    <w:p w:rsidR="0013194D" w:rsidRPr="0066500A" w:rsidRDefault="0066500A" w:rsidP="0066500A">
      <w:pPr>
        <w:pStyle w:val="Heading1"/>
        <w:rPr>
          <w:b/>
          <w:color w:val="auto"/>
        </w:rPr>
      </w:pPr>
      <w:r w:rsidRPr="0066500A">
        <w:rPr>
          <w:b/>
          <w:color w:val="auto"/>
        </w:rPr>
        <w:t>Part 2</w:t>
      </w:r>
    </w:p>
    <w:p w:rsidR="0066500A" w:rsidRDefault="0066500A" w:rsidP="0013194D">
      <w:pPr>
        <w:pStyle w:val="Default"/>
        <w:rPr>
          <w:sz w:val="23"/>
          <w:szCs w:val="23"/>
        </w:rPr>
      </w:pPr>
    </w:p>
    <w:p w:rsidR="0013194D" w:rsidRDefault="000C57EE" w:rsidP="0013194D">
      <w:pPr>
        <w:pStyle w:val="Default"/>
        <w:rPr>
          <w:sz w:val="23"/>
          <w:szCs w:val="23"/>
        </w:rPr>
      </w:pPr>
      <w:r>
        <w:rPr>
          <w:sz w:val="23"/>
          <w:szCs w:val="23"/>
        </w:rPr>
        <w:t>T</w:t>
      </w:r>
      <w:r w:rsidR="0013194D">
        <w:rPr>
          <w:sz w:val="23"/>
          <w:szCs w:val="23"/>
        </w:rPr>
        <w:t>o</w:t>
      </w:r>
      <w:r w:rsidR="00492A79">
        <w:rPr>
          <w:sz w:val="23"/>
          <w:szCs w:val="23"/>
        </w:rPr>
        <w:t xml:space="preserve"> be used in respect of the </w:t>
      </w:r>
      <w:r w:rsidR="0013194D">
        <w:rPr>
          <w:sz w:val="23"/>
          <w:szCs w:val="23"/>
        </w:rPr>
        <w:t>election</w:t>
      </w:r>
      <w:r w:rsidR="00492A79">
        <w:rPr>
          <w:sz w:val="23"/>
          <w:szCs w:val="23"/>
        </w:rPr>
        <w:t xml:space="preserve"> of office bearer</w:t>
      </w:r>
      <w:r w:rsidR="0013194D">
        <w:rPr>
          <w:sz w:val="23"/>
          <w:szCs w:val="23"/>
        </w:rPr>
        <w:t>s as follows:</w:t>
      </w:r>
    </w:p>
    <w:p w:rsidR="00630E5E" w:rsidRDefault="00630E5E" w:rsidP="0013194D">
      <w:pPr>
        <w:pStyle w:val="Default"/>
        <w:rPr>
          <w:sz w:val="23"/>
          <w:szCs w:val="23"/>
        </w:rPr>
      </w:pPr>
    </w:p>
    <w:tbl>
      <w:tblPr>
        <w:tblStyle w:val="TableGrid"/>
        <w:tblW w:w="9445" w:type="dxa"/>
        <w:tblLook w:val="04A0" w:firstRow="1" w:lastRow="0" w:firstColumn="1" w:lastColumn="0" w:noHBand="0" w:noVBand="1"/>
      </w:tblPr>
      <w:tblGrid>
        <w:gridCol w:w="634"/>
        <w:gridCol w:w="5969"/>
        <w:gridCol w:w="939"/>
        <w:gridCol w:w="982"/>
        <w:gridCol w:w="921"/>
      </w:tblGrid>
      <w:tr w:rsidR="00492A79" w:rsidTr="000532BF">
        <w:trPr>
          <w:trHeight w:val="467"/>
        </w:trPr>
        <w:tc>
          <w:tcPr>
            <w:tcW w:w="628" w:type="dxa"/>
          </w:tcPr>
          <w:p w:rsidR="0013194D" w:rsidRDefault="0013194D" w:rsidP="00B529C0">
            <w:pPr>
              <w:pStyle w:val="Default"/>
              <w:numPr>
                <w:ilvl w:val="0"/>
                <w:numId w:val="7"/>
              </w:numPr>
              <w:rPr>
                <w:sz w:val="23"/>
                <w:szCs w:val="23"/>
              </w:rPr>
            </w:pPr>
          </w:p>
        </w:tc>
        <w:tc>
          <w:tcPr>
            <w:tcW w:w="6117" w:type="dxa"/>
            <w:vAlign w:val="center"/>
          </w:tcPr>
          <w:p w:rsidR="0013194D" w:rsidRPr="00492A79" w:rsidRDefault="0013194D" w:rsidP="005258B7">
            <w:pPr>
              <w:pStyle w:val="Default"/>
              <w:jc w:val="center"/>
              <w:rPr>
                <w:b/>
              </w:rPr>
            </w:pPr>
            <w:r w:rsidRPr="00492A79">
              <w:rPr>
                <w:b/>
              </w:rPr>
              <w:t>Election of Office Bearers</w:t>
            </w:r>
          </w:p>
        </w:tc>
        <w:tc>
          <w:tcPr>
            <w:tcW w:w="953" w:type="dxa"/>
            <w:vAlign w:val="center"/>
          </w:tcPr>
          <w:p w:rsidR="0013194D" w:rsidRDefault="0013194D" w:rsidP="005258B7">
            <w:pPr>
              <w:pStyle w:val="Default"/>
              <w:jc w:val="center"/>
              <w:rPr>
                <w:sz w:val="23"/>
                <w:szCs w:val="23"/>
              </w:rPr>
            </w:pPr>
            <w:r>
              <w:rPr>
                <w:sz w:val="23"/>
                <w:szCs w:val="23"/>
              </w:rPr>
              <w:t>For</w:t>
            </w:r>
          </w:p>
        </w:tc>
        <w:tc>
          <w:tcPr>
            <w:tcW w:w="984" w:type="dxa"/>
            <w:vAlign w:val="center"/>
          </w:tcPr>
          <w:p w:rsidR="0013194D" w:rsidRDefault="0013194D" w:rsidP="005258B7">
            <w:pPr>
              <w:pStyle w:val="Default"/>
              <w:jc w:val="center"/>
              <w:rPr>
                <w:sz w:val="23"/>
                <w:szCs w:val="23"/>
              </w:rPr>
            </w:pPr>
            <w:r>
              <w:rPr>
                <w:sz w:val="23"/>
                <w:szCs w:val="23"/>
              </w:rPr>
              <w:t>Against</w:t>
            </w:r>
          </w:p>
        </w:tc>
        <w:tc>
          <w:tcPr>
            <w:tcW w:w="763" w:type="dxa"/>
            <w:vAlign w:val="center"/>
          </w:tcPr>
          <w:p w:rsidR="0013194D" w:rsidRDefault="0013194D" w:rsidP="005258B7">
            <w:pPr>
              <w:pStyle w:val="Default"/>
              <w:jc w:val="center"/>
              <w:rPr>
                <w:sz w:val="23"/>
                <w:szCs w:val="23"/>
              </w:rPr>
            </w:pPr>
            <w:r>
              <w:rPr>
                <w:sz w:val="23"/>
                <w:szCs w:val="23"/>
              </w:rPr>
              <w:t>Abstain</w:t>
            </w:r>
          </w:p>
        </w:tc>
      </w:tr>
      <w:tr w:rsidR="00492A79" w:rsidTr="000532BF">
        <w:trPr>
          <w:trHeight w:val="812"/>
        </w:trPr>
        <w:tc>
          <w:tcPr>
            <w:tcW w:w="628" w:type="dxa"/>
          </w:tcPr>
          <w:p w:rsidR="0013194D" w:rsidRPr="002523CC" w:rsidRDefault="00B529C0" w:rsidP="00B529C0">
            <w:pPr>
              <w:pStyle w:val="Default"/>
              <w:rPr>
                <w:b/>
                <w:sz w:val="23"/>
                <w:szCs w:val="23"/>
              </w:rPr>
            </w:pPr>
            <w:r>
              <w:rPr>
                <w:b/>
                <w:sz w:val="23"/>
                <w:szCs w:val="23"/>
              </w:rPr>
              <w:t>1.1</w:t>
            </w:r>
          </w:p>
        </w:tc>
        <w:tc>
          <w:tcPr>
            <w:tcW w:w="6117" w:type="dxa"/>
          </w:tcPr>
          <w:p w:rsidR="0013194D" w:rsidRPr="00895E61" w:rsidRDefault="0069184D" w:rsidP="005258B7">
            <w:pPr>
              <w:pStyle w:val="Default"/>
              <w:rPr>
                <w:b/>
                <w:sz w:val="23"/>
                <w:szCs w:val="23"/>
              </w:rPr>
            </w:pPr>
            <w:r>
              <w:rPr>
                <w:b/>
                <w:sz w:val="23"/>
                <w:szCs w:val="23"/>
              </w:rPr>
              <w:t>To elect Jim Webster as President</w:t>
            </w:r>
            <w:r>
              <w:rPr>
                <w:b/>
                <w:sz w:val="23"/>
                <w:szCs w:val="23"/>
              </w:rPr>
              <w:br/>
              <w:t>Proposed: A</w:t>
            </w:r>
            <w:r w:rsidR="0038674D">
              <w:rPr>
                <w:b/>
                <w:sz w:val="23"/>
                <w:szCs w:val="23"/>
              </w:rPr>
              <w:t>ndy</w:t>
            </w:r>
            <w:r>
              <w:rPr>
                <w:b/>
                <w:sz w:val="23"/>
                <w:szCs w:val="23"/>
              </w:rPr>
              <w:t xml:space="preserve"> Howie</w:t>
            </w:r>
            <w:r w:rsidR="00A435E4">
              <w:rPr>
                <w:b/>
                <w:sz w:val="23"/>
                <w:szCs w:val="23"/>
              </w:rPr>
              <w:t xml:space="preserve"> – Seconded: </w:t>
            </w:r>
            <w:r w:rsidR="002B706C">
              <w:rPr>
                <w:b/>
                <w:sz w:val="23"/>
                <w:szCs w:val="23"/>
              </w:rPr>
              <w:t>H</w:t>
            </w:r>
            <w:r w:rsidR="0038674D">
              <w:rPr>
                <w:b/>
                <w:sz w:val="23"/>
                <w:szCs w:val="23"/>
              </w:rPr>
              <w:t>amish</w:t>
            </w:r>
            <w:r w:rsidR="002B706C">
              <w:rPr>
                <w:b/>
                <w:sz w:val="23"/>
                <w:szCs w:val="23"/>
              </w:rPr>
              <w:t xml:space="preserve"> Glen</w:t>
            </w:r>
          </w:p>
        </w:tc>
        <w:tc>
          <w:tcPr>
            <w:tcW w:w="953" w:type="dxa"/>
            <w:vAlign w:val="center"/>
          </w:tcPr>
          <w:p w:rsidR="0013194D" w:rsidRDefault="0013194D" w:rsidP="005258B7">
            <w:pPr>
              <w:pStyle w:val="Default"/>
              <w:jc w:val="center"/>
              <w:rPr>
                <w:sz w:val="23"/>
                <w:szCs w:val="23"/>
              </w:rPr>
            </w:pPr>
          </w:p>
        </w:tc>
        <w:tc>
          <w:tcPr>
            <w:tcW w:w="984" w:type="dxa"/>
            <w:vAlign w:val="center"/>
          </w:tcPr>
          <w:p w:rsidR="0013194D" w:rsidRDefault="0013194D" w:rsidP="005258B7">
            <w:pPr>
              <w:pStyle w:val="Default"/>
              <w:jc w:val="center"/>
              <w:rPr>
                <w:sz w:val="23"/>
                <w:szCs w:val="23"/>
              </w:rPr>
            </w:pPr>
          </w:p>
        </w:tc>
        <w:tc>
          <w:tcPr>
            <w:tcW w:w="763" w:type="dxa"/>
            <w:vAlign w:val="center"/>
          </w:tcPr>
          <w:p w:rsidR="0013194D" w:rsidRDefault="0013194D" w:rsidP="005258B7">
            <w:pPr>
              <w:pStyle w:val="Default"/>
              <w:jc w:val="center"/>
              <w:rPr>
                <w:sz w:val="23"/>
                <w:szCs w:val="23"/>
              </w:rPr>
            </w:pPr>
          </w:p>
        </w:tc>
      </w:tr>
      <w:tr w:rsidR="0013194D" w:rsidTr="000532BF">
        <w:trPr>
          <w:trHeight w:val="812"/>
        </w:trPr>
        <w:tc>
          <w:tcPr>
            <w:tcW w:w="628" w:type="dxa"/>
          </w:tcPr>
          <w:p w:rsidR="0013194D" w:rsidRPr="00492A79" w:rsidRDefault="00B529C0" w:rsidP="00B529C0">
            <w:pPr>
              <w:pStyle w:val="Default"/>
              <w:rPr>
                <w:b/>
                <w:sz w:val="23"/>
                <w:szCs w:val="23"/>
              </w:rPr>
            </w:pPr>
            <w:r>
              <w:rPr>
                <w:b/>
                <w:sz w:val="23"/>
                <w:szCs w:val="23"/>
              </w:rPr>
              <w:t>1.2</w:t>
            </w:r>
          </w:p>
        </w:tc>
        <w:tc>
          <w:tcPr>
            <w:tcW w:w="6117" w:type="dxa"/>
          </w:tcPr>
          <w:p w:rsidR="0013194D" w:rsidRPr="00895E61" w:rsidRDefault="0069184D" w:rsidP="0069184D">
            <w:pPr>
              <w:pStyle w:val="Default"/>
              <w:rPr>
                <w:b/>
                <w:sz w:val="23"/>
                <w:szCs w:val="23"/>
              </w:rPr>
            </w:pPr>
            <w:r>
              <w:rPr>
                <w:b/>
                <w:sz w:val="23"/>
                <w:szCs w:val="23"/>
              </w:rPr>
              <w:t>To elect Andy Howie as Executive Director</w:t>
            </w:r>
            <w:r>
              <w:rPr>
                <w:b/>
                <w:sz w:val="23"/>
                <w:szCs w:val="23"/>
              </w:rPr>
              <w:br/>
              <w:t>Proposed: J</w:t>
            </w:r>
            <w:r w:rsidR="0038674D">
              <w:rPr>
                <w:b/>
                <w:sz w:val="23"/>
                <w:szCs w:val="23"/>
              </w:rPr>
              <w:t>im</w:t>
            </w:r>
            <w:r>
              <w:rPr>
                <w:b/>
                <w:sz w:val="23"/>
                <w:szCs w:val="23"/>
              </w:rPr>
              <w:t xml:space="preserve"> Webster – Seconded: </w:t>
            </w:r>
            <w:r w:rsidR="0038674D">
              <w:rPr>
                <w:b/>
                <w:sz w:val="23"/>
                <w:szCs w:val="23"/>
              </w:rPr>
              <w:t>Ian</w:t>
            </w:r>
            <w:r w:rsidR="003A58FF">
              <w:rPr>
                <w:b/>
                <w:sz w:val="23"/>
                <w:szCs w:val="23"/>
              </w:rPr>
              <w:t xml:space="preserve"> Brownlee</w:t>
            </w:r>
          </w:p>
        </w:tc>
        <w:tc>
          <w:tcPr>
            <w:tcW w:w="953" w:type="dxa"/>
            <w:vAlign w:val="center"/>
          </w:tcPr>
          <w:p w:rsidR="0013194D" w:rsidRDefault="0013194D" w:rsidP="005258B7">
            <w:pPr>
              <w:pStyle w:val="Default"/>
              <w:jc w:val="center"/>
              <w:rPr>
                <w:sz w:val="23"/>
                <w:szCs w:val="23"/>
              </w:rPr>
            </w:pPr>
          </w:p>
        </w:tc>
        <w:tc>
          <w:tcPr>
            <w:tcW w:w="984" w:type="dxa"/>
            <w:vAlign w:val="center"/>
          </w:tcPr>
          <w:p w:rsidR="0013194D" w:rsidRDefault="0013194D" w:rsidP="005258B7">
            <w:pPr>
              <w:pStyle w:val="Default"/>
              <w:jc w:val="center"/>
              <w:rPr>
                <w:sz w:val="23"/>
                <w:szCs w:val="23"/>
              </w:rPr>
            </w:pPr>
          </w:p>
        </w:tc>
        <w:tc>
          <w:tcPr>
            <w:tcW w:w="763" w:type="dxa"/>
            <w:vAlign w:val="center"/>
          </w:tcPr>
          <w:p w:rsidR="0013194D" w:rsidRDefault="0013194D" w:rsidP="005258B7">
            <w:pPr>
              <w:pStyle w:val="Default"/>
              <w:jc w:val="center"/>
              <w:rPr>
                <w:sz w:val="23"/>
                <w:szCs w:val="23"/>
              </w:rPr>
            </w:pPr>
          </w:p>
        </w:tc>
      </w:tr>
      <w:tr w:rsidR="0013194D" w:rsidTr="000532BF">
        <w:trPr>
          <w:trHeight w:val="812"/>
        </w:trPr>
        <w:tc>
          <w:tcPr>
            <w:tcW w:w="628" w:type="dxa"/>
          </w:tcPr>
          <w:p w:rsidR="0013194D" w:rsidRDefault="00B529C0" w:rsidP="00B529C0">
            <w:pPr>
              <w:pStyle w:val="Default"/>
              <w:rPr>
                <w:b/>
                <w:sz w:val="23"/>
                <w:szCs w:val="23"/>
              </w:rPr>
            </w:pPr>
            <w:r>
              <w:rPr>
                <w:b/>
                <w:sz w:val="23"/>
                <w:szCs w:val="23"/>
              </w:rPr>
              <w:t>1.3</w:t>
            </w:r>
          </w:p>
        </w:tc>
        <w:tc>
          <w:tcPr>
            <w:tcW w:w="6117" w:type="dxa"/>
          </w:tcPr>
          <w:p w:rsidR="0013194D" w:rsidRPr="00895E61" w:rsidRDefault="0069184D" w:rsidP="004F559B">
            <w:pPr>
              <w:pStyle w:val="Default"/>
              <w:rPr>
                <w:b/>
                <w:sz w:val="23"/>
                <w:szCs w:val="23"/>
              </w:rPr>
            </w:pPr>
            <w:r>
              <w:rPr>
                <w:b/>
                <w:sz w:val="23"/>
                <w:szCs w:val="23"/>
              </w:rPr>
              <w:t>Administration Director</w:t>
            </w:r>
            <w:r w:rsidR="00920CB0">
              <w:rPr>
                <w:b/>
                <w:sz w:val="23"/>
                <w:szCs w:val="23"/>
              </w:rPr>
              <w:t xml:space="preserve"> – No </w:t>
            </w:r>
            <w:r w:rsidR="004F559B">
              <w:rPr>
                <w:b/>
                <w:sz w:val="23"/>
                <w:szCs w:val="23"/>
              </w:rPr>
              <w:t xml:space="preserve">Nominations received. </w:t>
            </w:r>
            <w:r w:rsidR="004F559B">
              <w:rPr>
                <w:b/>
                <w:sz w:val="23"/>
                <w:szCs w:val="23"/>
              </w:rPr>
              <w:br/>
              <w:t>In accordance with the CS Constitution (para 8.2.5) an appointment will be made by the Management Board</w:t>
            </w:r>
          </w:p>
        </w:tc>
        <w:tc>
          <w:tcPr>
            <w:tcW w:w="953" w:type="dxa"/>
            <w:vAlign w:val="center"/>
          </w:tcPr>
          <w:p w:rsidR="0013194D" w:rsidRDefault="0038674D" w:rsidP="005258B7">
            <w:pPr>
              <w:pStyle w:val="Default"/>
              <w:jc w:val="center"/>
              <w:rPr>
                <w:sz w:val="23"/>
                <w:szCs w:val="23"/>
              </w:rPr>
            </w:pPr>
            <w:r>
              <w:rPr>
                <w:sz w:val="23"/>
                <w:szCs w:val="23"/>
              </w:rPr>
              <w:t>n/a</w:t>
            </w:r>
          </w:p>
        </w:tc>
        <w:tc>
          <w:tcPr>
            <w:tcW w:w="984" w:type="dxa"/>
            <w:vAlign w:val="center"/>
          </w:tcPr>
          <w:p w:rsidR="0013194D" w:rsidRDefault="0038674D" w:rsidP="005258B7">
            <w:pPr>
              <w:pStyle w:val="Default"/>
              <w:jc w:val="center"/>
              <w:rPr>
                <w:sz w:val="23"/>
                <w:szCs w:val="23"/>
              </w:rPr>
            </w:pPr>
            <w:r>
              <w:rPr>
                <w:sz w:val="23"/>
                <w:szCs w:val="23"/>
              </w:rPr>
              <w:t>n/a</w:t>
            </w:r>
          </w:p>
        </w:tc>
        <w:tc>
          <w:tcPr>
            <w:tcW w:w="763" w:type="dxa"/>
            <w:vAlign w:val="center"/>
          </w:tcPr>
          <w:p w:rsidR="0013194D" w:rsidRDefault="0038674D" w:rsidP="005258B7">
            <w:pPr>
              <w:pStyle w:val="Default"/>
              <w:jc w:val="center"/>
              <w:rPr>
                <w:sz w:val="23"/>
                <w:szCs w:val="23"/>
              </w:rPr>
            </w:pPr>
            <w:r>
              <w:rPr>
                <w:sz w:val="23"/>
                <w:szCs w:val="23"/>
              </w:rPr>
              <w:t>n/a</w:t>
            </w:r>
          </w:p>
        </w:tc>
      </w:tr>
      <w:tr w:rsidR="0013194D" w:rsidTr="000532BF">
        <w:trPr>
          <w:trHeight w:val="812"/>
        </w:trPr>
        <w:tc>
          <w:tcPr>
            <w:tcW w:w="628" w:type="dxa"/>
          </w:tcPr>
          <w:p w:rsidR="0013194D" w:rsidRDefault="00B529C0" w:rsidP="00B529C0">
            <w:pPr>
              <w:pStyle w:val="Default"/>
              <w:rPr>
                <w:b/>
                <w:sz w:val="23"/>
                <w:szCs w:val="23"/>
              </w:rPr>
            </w:pPr>
            <w:r>
              <w:rPr>
                <w:b/>
                <w:sz w:val="23"/>
                <w:szCs w:val="23"/>
              </w:rPr>
              <w:t>1.4</w:t>
            </w:r>
          </w:p>
        </w:tc>
        <w:tc>
          <w:tcPr>
            <w:tcW w:w="6117" w:type="dxa"/>
          </w:tcPr>
          <w:p w:rsidR="0013194D" w:rsidRPr="00895E61" w:rsidRDefault="0069184D" w:rsidP="0069184D">
            <w:pPr>
              <w:pStyle w:val="Default"/>
              <w:rPr>
                <w:b/>
                <w:sz w:val="23"/>
                <w:szCs w:val="23"/>
              </w:rPr>
            </w:pPr>
            <w:r>
              <w:rPr>
                <w:b/>
                <w:sz w:val="23"/>
                <w:szCs w:val="23"/>
              </w:rPr>
              <w:t>To elect David Congalton as Finance Director</w:t>
            </w:r>
            <w:r>
              <w:rPr>
                <w:b/>
                <w:sz w:val="23"/>
                <w:szCs w:val="23"/>
              </w:rPr>
              <w:br/>
              <w:t>Proposed:</w:t>
            </w:r>
            <w:r w:rsidR="0038674D">
              <w:rPr>
                <w:b/>
                <w:sz w:val="23"/>
                <w:szCs w:val="23"/>
              </w:rPr>
              <w:t xml:space="preserve"> Andy</w:t>
            </w:r>
            <w:r w:rsidR="003A58FF">
              <w:rPr>
                <w:b/>
                <w:sz w:val="23"/>
                <w:szCs w:val="23"/>
              </w:rPr>
              <w:t xml:space="preserve"> Howie – Seconded</w:t>
            </w:r>
            <w:r w:rsidR="00E54E0E">
              <w:rPr>
                <w:b/>
                <w:sz w:val="23"/>
                <w:szCs w:val="23"/>
              </w:rPr>
              <w:t>:</w:t>
            </w:r>
            <w:r w:rsidR="0038674D">
              <w:rPr>
                <w:b/>
                <w:sz w:val="23"/>
                <w:szCs w:val="23"/>
              </w:rPr>
              <w:t xml:space="preserve"> Jim</w:t>
            </w:r>
            <w:r w:rsidR="003A58FF">
              <w:rPr>
                <w:b/>
                <w:sz w:val="23"/>
                <w:szCs w:val="23"/>
              </w:rPr>
              <w:t xml:space="preserve"> Webster</w:t>
            </w:r>
          </w:p>
        </w:tc>
        <w:tc>
          <w:tcPr>
            <w:tcW w:w="953" w:type="dxa"/>
            <w:vAlign w:val="center"/>
          </w:tcPr>
          <w:p w:rsidR="0013194D" w:rsidRDefault="0013194D" w:rsidP="005258B7">
            <w:pPr>
              <w:pStyle w:val="Default"/>
              <w:jc w:val="center"/>
              <w:rPr>
                <w:sz w:val="23"/>
                <w:szCs w:val="23"/>
              </w:rPr>
            </w:pPr>
          </w:p>
        </w:tc>
        <w:tc>
          <w:tcPr>
            <w:tcW w:w="984" w:type="dxa"/>
            <w:vAlign w:val="center"/>
          </w:tcPr>
          <w:p w:rsidR="0013194D" w:rsidRDefault="0013194D" w:rsidP="005258B7">
            <w:pPr>
              <w:pStyle w:val="Default"/>
              <w:jc w:val="center"/>
              <w:rPr>
                <w:sz w:val="23"/>
                <w:szCs w:val="23"/>
              </w:rPr>
            </w:pPr>
          </w:p>
        </w:tc>
        <w:tc>
          <w:tcPr>
            <w:tcW w:w="763" w:type="dxa"/>
            <w:vAlign w:val="center"/>
          </w:tcPr>
          <w:p w:rsidR="0013194D" w:rsidRDefault="0013194D" w:rsidP="005258B7">
            <w:pPr>
              <w:pStyle w:val="Default"/>
              <w:jc w:val="center"/>
              <w:rPr>
                <w:sz w:val="23"/>
                <w:szCs w:val="23"/>
              </w:rPr>
            </w:pPr>
          </w:p>
        </w:tc>
      </w:tr>
      <w:tr w:rsidR="0013194D" w:rsidTr="000532BF">
        <w:trPr>
          <w:trHeight w:val="812"/>
        </w:trPr>
        <w:tc>
          <w:tcPr>
            <w:tcW w:w="628" w:type="dxa"/>
          </w:tcPr>
          <w:p w:rsidR="0013194D" w:rsidRDefault="00B529C0" w:rsidP="00B529C0">
            <w:pPr>
              <w:pStyle w:val="Default"/>
              <w:rPr>
                <w:b/>
                <w:sz w:val="23"/>
                <w:szCs w:val="23"/>
              </w:rPr>
            </w:pPr>
            <w:r>
              <w:rPr>
                <w:b/>
                <w:sz w:val="23"/>
                <w:szCs w:val="23"/>
              </w:rPr>
              <w:t>1.5</w:t>
            </w:r>
            <w:r w:rsidR="00E54E0E">
              <w:rPr>
                <w:b/>
                <w:sz w:val="23"/>
                <w:szCs w:val="23"/>
              </w:rPr>
              <w:t>a</w:t>
            </w:r>
          </w:p>
        </w:tc>
        <w:tc>
          <w:tcPr>
            <w:tcW w:w="6117" w:type="dxa"/>
          </w:tcPr>
          <w:p w:rsidR="0013194D" w:rsidRPr="00895E61" w:rsidRDefault="0069184D" w:rsidP="0069184D">
            <w:pPr>
              <w:pStyle w:val="Default"/>
              <w:rPr>
                <w:b/>
                <w:sz w:val="23"/>
                <w:szCs w:val="23"/>
              </w:rPr>
            </w:pPr>
            <w:r>
              <w:rPr>
                <w:b/>
                <w:sz w:val="23"/>
                <w:szCs w:val="23"/>
              </w:rPr>
              <w:t>To elect Andy Burnett as International Director</w:t>
            </w:r>
            <w:r>
              <w:rPr>
                <w:b/>
                <w:sz w:val="23"/>
                <w:szCs w:val="23"/>
              </w:rPr>
              <w:br/>
              <w:t>Proposed: A</w:t>
            </w:r>
            <w:r w:rsidR="0038674D">
              <w:rPr>
                <w:b/>
                <w:sz w:val="23"/>
                <w:szCs w:val="23"/>
              </w:rPr>
              <w:t>ndy</w:t>
            </w:r>
            <w:r>
              <w:rPr>
                <w:b/>
                <w:sz w:val="23"/>
                <w:szCs w:val="23"/>
              </w:rPr>
              <w:t xml:space="preserve"> Howie – Seconded: J</w:t>
            </w:r>
            <w:r w:rsidR="0038674D">
              <w:rPr>
                <w:b/>
                <w:sz w:val="23"/>
                <w:szCs w:val="23"/>
              </w:rPr>
              <w:t>im</w:t>
            </w:r>
            <w:r>
              <w:rPr>
                <w:b/>
                <w:sz w:val="23"/>
                <w:szCs w:val="23"/>
              </w:rPr>
              <w:t xml:space="preserve"> Webster</w:t>
            </w:r>
          </w:p>
        </w:tc>
        <w:tc>
          <w:tcPr>
            <w:tcW w:w="953" w:type="dxa"/>
            <w:vAlign w:val="center"/>
          </w:tcPr>
          <w:p w:rsidR="0013194D" w:rsidRDefault="0013194D" w:rsidP="005258B7">
            <w:pPr>
              <w:pStyle w:val="Default"/>
              <w:jc w:val="center"/>
              <w:rPr>
                <w:sz w:val="23"/>
                <w:szCs w:val="23"/>
              </w:rPr>
            </w:pPr>
          </w:p>
        </w:tc>
        <w:tc>
          <w:tcPr>
            <w:tcW w:w="984" w:type="dxa"/>
            <w:vAlign w:val="center"/>
          </w:tcPr>
          <w:p w:rsidR="0013194D" w:rsidRDefault="0013194D" w:rsidP="005258B7">
            <w:pPr>
              <w:pStyle w:val="Default"/>
              <w:jc w:val="center"/>
              <w:rPr>
                <w:sz w:val="23"/>
                <w:szCs w:val="23"/>
              </w:rPr>
            </w:pPr>
          </w:p>
        </w:tc>
        <w:tc>
          <w:tcPr>
            <w:tcW w:w="763" w:type="dxa"/>
            <w:vAlign w:val="center"/>
          </w:tcPr>
          <w:p w:rsidR="0013194D" w:rsidRDefault="0013194D" w:rsidP="005258B7">
            <w:pPr>
              <w:pStyle w:val="Default"/>
              <w:jc w:val="center"/>
              <w:rPr>
                <w:sz w:val="23"/>
                <w:szCs w:val="23"/>
              </w:rPr>
            </w:pPr>
          </w:p>
        </w:tc>
      </w:tr>
      <w:tr w:rsidR="00E54E0E" w:rsidTr="000532BF">
        <w:trPr>
          <w:trHeight w:val="812"/>
        </w:trPr>
        <w:tc>
          <w:tcPr>
            <w:tcW w:w="628" w:type="dxa"/>
          </w:tcPr>
          <w:p w:rsidR="00E54E0E" w:rsidRDefault="00E54E0E" w:rsidP="00B529C0">
            <w:pPr>
              <w:pStyle w:val="Default"/>
              <w:rPr>
                <w:b/>
                <w:sz w:val="23"/>
                <w:szCs w:val="23"/>
              </w:rPr>
            </w:pPr>
            <w:r>
              <w:rPr>
                <w:b/>
                <w:sz w:val="23"/>
                <w:szCs w:val="23"/>
              </w:rPr>
              <w:t>1.5b</w:t>
            </w:r>
          </w:p>
        </w:tc>
        <w:tc>
          <w:tcPr>
            <w:tcW w:w="6117" w:type="dxa"/>
          </w:tcPr>
          <w:p w:rsidR="00E54E0E" w:rsidRDefault="00E54E0E" w:rsidP="0069184D">
            <w:pPr>
              <w:pStyle w:val="Default"/>
              <w:rPr>
                <w:b/>
                <w:sz w:val="23"/>
                <w:szCs w:val="23"/>
              </w:rPr>
            </w:pPr>
            <w:r>
              <w:rPr>
                <w:b/>
                <w:sz w:val="23"/>
                <w:szCs w:val="23"/>
              </w:rPr>
              <w:t>To elect Andy Muir as International Director</w:t>
            </w:r>
            <w:r>
              <w:rPr>
                <w:b/>
                <w:sz w:val="23"/>
                <w:szCs w:val="23"/>
              </w:rPr>
              <w:br/>
              <w:t>Proposed: P</w:t>
            </w:r>
            <w:r w:rsidR="0038674D">
              <w:rPr>
                <w:b/>
                <w:sz w:val="23"/>
                <w:szCs w:val="23"/>
              </w:rPr>
              <w:t>aul</w:t>
            </w:r>
            <w:r>
              <w:rPr>
                <w:b/>
                <w:sz w:val="23"/>
                <w:szCs w:val="23"/>
              </w:rPr>
              <w:t xml:space="preserve"> Roberts – Seconded: T</w:t>
            </w:r>
            <w:r w:rsidR="0038674D">
              <w:rPr>
                <w:b/>
                <w:sz w:val="23"/>
                <w:szCs w:val="23"/>
              </w:rPr>
              <w:t>om</w:t>
            </w:r>
            <w:r>
              <w:rPr>
                <w:b/>
                <w:sz w:val="23"/>
                <w:szCs w:val="23"/>
              </w:rPr>
              <w:t xml:space="preserve"> Donohue</w:t>
            </w:r>
          </w:p>
        </w:tc>
        <w:tc>
          <w:tcPr>
            <w:tcW w:w="953" w:type="dxa"/>
            <w:vAlign w:val="center"/>
          </w:tcPr>
          <w:p w:rsidR="00E54E0E" w:rsidRDefault="00E54E0E" w:rsidP="005258B7">
            <w:pPr>
              <w:pStyle w:val="Default"/>
              <w:jc w:val="center"/>
              <w:rPr>
                <w:sz w:val="23"/>
                <w:szCs w:val="23"/>
              </w:rPr>
            </w:pPr>
          </w:p>
        </w:tc>
        <w:tc>
          <w:tcPr>
            <w:tcW w:w="984" w:type="dxa"/>
            <w:vAlign w:val="center"/>
          </w:tcPr>
          <w:p w:rsidR="00E54E0E" w:rsidRDefault="00E54E0E" w:rsidP="005258B7">
            <w:pPr>
              <w:pStyle w:val="Default"/>
              <w:jc w:val="center"/>
              <w:rPr>
                <w:sz w:val="23"/>
                <w:szCs w:val="23"/>
              </w:rPr>
            </w:pPr>
          </w:p>
        </w:tc>
        <w:tc>
          <w:tcPr>
            <w:tcW w:w="763" w:type="dxa"/>
            <w:vAlign w:val="center"/>
          </w:tcPr>
          <w:p w:rsidR="00E54E0E" w:rsidRDefault="00E54E0E" w:rsidP="005258B7">
            <w:pPr>
              <w:pStyle w:val="Default"/>
              <w:jc w:val="center"/>
              <w:rPr>
                <w:sz w:val="23"/>
                <w:szCs w:val="23"/>
              </w:rPr>
            </w:pPr>
          </w:p>
        </w:tc>
      </w:tr>
      <w:tr w:rsidR="000532BF" w:rsidTr="000532BF">
        <w:trPr>
          <w:trHeight w:val="812"/>
        </w:trPr>
        <w:tc>
          <w:tcPr>
            <w:tcW w:w="628" w:type="dxa"/>
          </w:tcPr>
          <w:p w:rsidR="000532BF" w:rsidRDefault="000532BF" w:rsidP="00B529C0">
            <w:pPr>
              <w:pStyle w:val="Default"/>
              <w:rPr>
                <w:b/>
                <w:sz w:val="23"/>
                <w:szCs w:val="23"/>
              </w:rPr>
            </w:pPr>
            <w:r>
              <w:rPr>
                <w:b/>
                <w:sz w:val="23"/>
                <w:szCs w:val="23"/>
              </w:rPr>
              <w:t>1.6</w:t>
            </w:r>
          </w:p>
        </w:tc>
        <w:tc>
          <w:tcPr>
            <w:tcW w:w="6117" w:type="dxa"/>
          </w:tcPr>
          <w:p w:rsidR="000532BF" w:rsidRPr="00895E61" w:rsidRDefault="0069184D" w:rsidP="0069184D">
            <w:pPr>
              <w:pStyle w:val="Default"/>
              <w:rPr>
                <w:b/>
                <w:sz w:val="23"/>
                <w:szCs w:val="23"/>
              </w:rPr>
            </w:pPr>
            <w:r>
              <w:rPr>
                <w:b/>
                <w:sz w:val="23"/>
                <w:szCs w:val="23"/>
              </w:rPr>
              <w:t>To elect Ian Brownlee as Home Director</w:t>
            </w:r>
            <w:r>
              <w:rPr>
                <w:b/>
                <w:sz w:val="23"/>
                <w:szCs w:val="23"/>
              </w:rPr>
              <w:br/>
              <w:t>Proposed:</w:t>
            </w:r>
            <w:r w:rsidR="0038674D">
              <w:rPr>
                <w:b/>
                <w:sz w:val="23"/>
                <w:szCs w:val="23"/>
              </w:rPr>
              <w:t xml:space="preserve"> Fiona Petrie – Seconded: Ken Stewart</w:t>
            </w:r>
          </w:p>
        </w:tc>
        <w:tc>
          <w:tcPr>
            <w:tcW w:w="953" w:type="dxa"/>
            <w:vAlign w:val="center"/>
          </w:tcPr>
          <w:p w:rsidR="000532BF" w:rsidRDefault="000532BF" w:rsidP="005258B7">
            <w:pPr>
              <w:pStyle w:val="Default"/>
              <w:jc w:val="center"/>
              <w:rPr>
                <w:sz w:val="23"/>
                <w:szCs w:val="23"/>
              </w:rPr>
            </w:pPr>
          </w:p>
        </w:tc>
        <w:tc>
          <w:tcPr>
            <w:tcW w:w="984" w:type="dxa"/>
            <w:vAlign w:val="center"/>
          </w:tcPr>
          <w:p w:rsidR="000532BF" w:rsidRDefault="000532BF" w:rsidP="005258B7">
            <w:pPr>
              <w:pStyle w:val="Default"/>
              <w:jc w:val="center"/>
              <w:rPr>
                <w:sz w:val="23"/>
                <w:szCs w:val="23"/>
              </w:rPr>
            </w:pPr>
          </w:p>
        </w:tc>
        <w:tc>
          <w:tcPr>
            <w:tcW w:w="763" w:type="dxa"/>
            <w:vAlign w:val="center"/>
          </w:tcPr>
          <w:p w:rsidR="000532BF" w:rsidRDefault="000532BF" w:rsidP="005258B7">
            <w:pPr>
              <w:pStyle w:val="Default"/>
              <w:jc w:val="center"/>
              <w:rPr>
                <w:sz w:val="23"/>
                <w:szCs w:val="23"/>
              </w:rPr>
            </w:pPr>
          </w:p>
        </w:tc>
      </w:tr>
      <w:tr w:rsidR="000532BF" w:rsidTr="000532BF">
        <w:trPr>
          <w:trHeight w:val="812"/>
        </w:trPr>
        <w:tc>
          <w:tcPr>
            <w:tcW w:w="628" w:type="dxa"/>
          </w:tcPr>
          <w:p w:rsidR="000532BF" w:rsidRDefault="000532BF" w:rsidP="00B529C0">
            <w:pPr>
              <w:pStyle w:val="Default"/>
              <w:rPr>
                <w:b/>
                <w:sz w:val="23"/>
                <w:szCs w:val="23"/>
              </w:rPr>
            </w:pPr>
            <w:r>
              <w:rPr>
                <w:b/>
                <w:sz w:val="23"/>
                <w:szCs w:val="23"/>
              </w:rPr>
              <w:t>1.7</w:t>
            </w:r>
          </w:p>
        </w:tc>
        <w:tc>
          <w:tcPr>
            <w:tcW w:w="6117" w:type="dxa"/>
          </w:tcPr>
          <w:p w:rsidR="000532BF" w:rsidRPr="00895E61" w:rsidRDefault="0069184D" w:rsidP="005258B7">
            <w:pPr>
              <w:pStyle w:val="Default"/>
              <w:rPr>
                <w:b/>
                <w:sz w:val="23"/>
                <w:szCs w:val="23"/>
              </w:rPr>
            </w:pPr>
            <w:r>
              <w:rPr>
                <w:b/>
                <w:sz w:val="23"/>
                <w:szCs w:val="23"/>
              </w:rPr>
              <w:t>To elect David Congalton as International Director (Junior)</w:t>
            </w:r>
            <w:r>
              <w:rPr>
                <w:b/>
                <w:sz w:val="23"/>
                <w:szCs w:val="23"/>
              </w:rPr>
              <w:br/>
              <w:t>Proposed: A</w:t>
            </w:r>
            <w:r w:rsidR="0038674D">
              <w:rPr>
                <w:b/>
                <w:sz w:val="23"/>
                <w:szCs w:val="23"/>
              </w:rPr>
              <w:t>ndy</w:t>
            </w:r>
            <w:r>
              <w:rPr>
                <w:b/>
                <w:sz w:val="23"/>
                <w:szCs w:val="23"/>
              </w:rPr>
              <w:t xml:space="preserve"> Howie – Seconded:</w:t>
            </w:r>
            <w:r w:rsidR="00E54E0E">
              <w:rPr>
                <w:b/>
                <w:sz w:val="23"/>
                <w:szCs w:val="23"/>
              </w:rPr>
              <w:t xml:space="preserve"> A</w:t>
            </w:r>
            <w:r w:rsidR="0038674D">
              <w:rPr>
                <w:b/>
                <w:sz w:val="23"/>
                <w:szCs w:val="23"/>
              </w:rPr>
              <w:t>ndy</w:t>
            </w:r>
            <w:r w:rsidR="00E54E0E">
              <w:rPr>
                <w:b/>
                <w:sz w:val="23"/>
                <w:szCs w:val="23"/>
              </w:rPr>
              <w:t xml:space="preserve"> Burnett</w:t>
            </w:r>
          </w:p>
        </w:tc>
        <w:tc>
          <w:tcPr>
            <w:tcW w:w="953" w:type="dxa"/>
            <w:vAlign w:val="center"/>
          </w:tcPr>
          <w:p w:rsidR="000532BF" w:rsidRDefault="000532BF" w:rsidP="005258B7">
            <w:pPr>
              <w:pStyle w:val="Default"/>
              <w:jc w:val="center"/>
              <w:rPr>
                <w:sz w:val="23"/>
                <w:szCs w:val="23"/>
              </w:rPr>
            </w:pPr>
          </w:p>
        </w:tc>
        <w:tc>
          <w:tcPr>
            <w:tcW w:w="984" w:type="dxa"/>
            <w:vAlign w:val="center"/>
          </w:tcPr>
          <w:p w:rsidR="000532BF" w:rsidRDefault="000532BF" w:rsidP="005258B7">
            <w:pPr>
              <w:pStyle w:val="Default"/>
              <w:jc w:val="center"/>
              <w:rPr>
                <w:sz w:val="23"/>
                <w:szCs w:val="23"/>
              </w:rPr>
            </w:pPr>
          </w:p>
        </w:tc>
        <w:tc>
          <w:tcPr>
            <w:tcW w:w="763" w:type="dxa"/>
            <w:vAlign w:val="center"/>
          </w:tcPr>
          <w:p w:rsidR="000532BF" w:rsidRDefault="000532BF" w:rsidP="005258B7">
            <w:pPr>
              <w:pStyle w:val="Default"/>
              <w:jc w:val="center"/>
              <w:rPr>
                <w:sz w:val="23"/>
                <w:szCs w:val="23"/>
              </w:rPr>
            </w:pPr>
          </w:p>
        </w:tc>
      </w:tr>
      <w:tr w:rsidR="000532BF" w:rsidTr="000532BF">
        <w:trPr>
          <w:trHeight w:val="812"/>
        </w:trPr>
        <w:tc>
          <w:tcPr>
            <w:tcW w:w="628" w:type="dxa"/>
          </w:tcPr>
          <w:p w:rsidR="000532BF" w:rsidRDefault="000532BF" w:rsidP="00B529C0">
            <w:pPr>
              <w:pStyle w:val="Default"/>
              <w:rPr>
                <w:b/>
                <w:sz w:val="23"/>
                <w:szCs w:val="23"/>
              </w:rPr>
            </w:pPr>
            <w:r>
              <w:rPr>
                <w:b/>
                <w:sz w:val="23"/>
                <w:szCs w:val="23"/>
              </w:rPr>
              <w:t>1.8</w:t>
            </w:r>
          </w:p>
        </w:tc>
        <w:tc>
          <w:tcPr>
            <w:tcW w:w="6117" w:type="dxa"/>
          </w:tcPr>
          <w:p w:rsidR="000532BF" w:rsidRPr="00895E61" w:rsidRDefault="0069184D" w:rsidP="005258B7">
            <w:pPr>
              <w:pStyle w:val="Default"/>
              <w:rPr>
                <w:b/>
                <w:sz w:val="23"/>
                <w:szCs w:val="23"/>
              </w:rPr>
            </w:pPr>
            <w:r>
              <w:rPr>
                <w:b/>
                <w:sz w:val="23"/>
                <w:szCs w:val="23"/>
              </w:rPr>
              <w:t>To elect David Congalton as Home Director (Junior)</w:t>
            </w:r>
            <w:r>
              <w:rPr>
                <w:b/>
                <w:sz w:val="23"/>
                <w:szCs w:val="23"/>
              </w:rPr>
              <w:br/>
              <w:t>Proposed: A</w:t>
            </w:r>
            <w:r w:rsidR="0038674D">
              <w:rPr>
                <w:b/>
                <w:sz w:val="23"/>
                <w:szCs w:val="23"/>
              </w:rPr>
              <w:t>ndy</w:t>
            </w:r>
            <w:r>
              <w:rPr>
                <w:b/>
                <w:sz w:val="23"/>
                <w:szCs w:val="23"/>
              </w:rPr>
              <w:t xml:space="preserve"> Howie</w:t>
            </w:r>
            <w:r w:rsidR="00E54E0E">
              <w:rPr>
                <w:b/>
                <w:sz w:val="23"/>
                <w:szCs w:val="23"/>
              </w:rPr>
              <w:t xml:space="preserve"> – Seconded: A</w:t>
            </w:r>
            <w:r w:rsidR="0038674D">
              <w:rPr>
                <w:b/>
                <w:sz w:val="23"/>
                <w:szCs w:val="23"/>
              </w:rPr>
              <w:t>ndy</w:t>
            </w:r>
            <w:r w:rsidR="00E54E0E">
              <w:rPr>
                <w:b/>
                <w:sz w:val="23"/>
                <w:szCs w:val="23"/>
              </w:rPr>
              <w:t xml:space="preserve"> Burnett</w:t>
            </w:r>
          </w:p>
        </w:tc>
        <w:tc>
          <w:tcPr>
            <w:tcW w:w="953" w:type="dxa"/>
            <w:vAlign w:val="center"/>
          </w:tcPr>
          <w:p w:rsidR="000532BF" w:rsidRDefault="000532BF" w:rsidP="005258B7">
            <w:pPr>
              <w:pStyle w:val="Default"/>
              <w:jc w:val="center"/>
              <w:rPr>
                <w:sz w:val="23"/>
                <w:szCs w:val="23"/>
              </w:rPr>
            </w:pPr>
          </w:p>
        </w:tc>
        <w:tc>
          <w:tcPr>
            <w:tcW w:w="984" w:type="dxa"/>
            <w:vAlign w:val="center"/>
          </w:tcPr>
          <w:p w:rsidR="000532BF" w:rsidRDefault="000532BF" w:rsidP="005258B7">
            <w:pPr>
              <w:pStyle w:val="Default"/>
              <w:jc w:val="center"/>
              <w:rPr>
                <w:sz w:val="23"/>
                <w:szCs w:val="23"/>
              </w:rPr>
            </w:pPr>
          </w:p>
        </w:tc>
        <w:tc>
          <w:tcPr>
            <w:tcW w:w="763" w:type="dxa"/>
            <w:vAlign w:val="center"/>
          </w:tcPr>
          <w:p w:rsidR="000532BF" w:rsidRDefault="000532BF" w:rsidP="005258B7">
            <w:pPr>
              <w:pStyle w:val="Default"/>
              <w:jc w:val="center"/>
              <w:rPr>
                <w:sz w:val="23"/>
                <w:szCs w:val="23"/>
              </w:rPr>
            </w:pPr>
          </w:p>
        </w:tc>
      </w:tr>
      <w:tr w:rsidR="000532BF" w:rsidTr="000532BF">
        <w:trPr>
          <w:trHeight w:val="812"/>
        </w:trPr>
        <w:tc>
          <w:tcPr>
            <w:tcW w:w="628" w:type="dxa"/>
          </w:tcPr>
          <w:p w:rsidR="000532BF" w:rsidRDefault="000532BF" w:rsidP="00B529C0">
            <w:pPr>
              <w:pStyle w:val="Default"/>
              <w:rPr>
                <w:b/>
                <w:sz w:val="23"/>
                <w:szCs w:val="23"/>
              </w:rPr>
            </w:pPr>
            <w:r>
              <w:rPr>
                <w:b/>
                <w:sz w:val="23"/>
                <w:szCs w:val="23"/>
              </w:rPr>
              <w:t>1.9</w:t>
            </w:r>
          </w:p>
        </w:tc>
        <w:tc>
          <w:tcPr>
            <w:tcW w:w="6117" w:type="dxa"/>
          </w:tcPr>
          <w:p w:rsidR="000532BF" w:rsidRPr="00895E61" w:rsidRDefault="0069184D" w:rsidP="0069184D">
            <w:pPr>
              <w:pStyle w:val="Default"/>
              <w:rPr>
                <w:b/>
                <w:sz w:val="23"/>
                <w:szCs w:val="23"/>
              </w:rPr>
            </w:pPr>
            <w:r>
              <w:rPr>
                <w:b/>
                <w:sz w:val="23"/>
                <w:szCs w:val="23"/>
              </w:rPr>
              <w:t>To elect Fiona Petrie as Marketing Director</w:t>
            </w:r>
            <w:r>
              <w:rPr>
                <w:b/>
                <w:sz w:val="23"/>
                <w:szCs w:val="23"/>
              </w:rPr>
              <w:br/>
              <w:t>Proposed:</w:t>
            </w:r>
            <w:r w:rsidR="002B706C">
              <w:rPr>
                <w:b/>
                <w:sz w:val="23"/>
                <w:szCs w:val="23"/>
              </w:rPr>
              <w:t xml:space="preserve"> I</w:t>
            </w:r>
            <w:r w:rsidR="0038674D">
              <w:rPr>
                <w:b/>
                <w:sz w:val="23"/>
                <w:szCs w:val="23"/>
              </w:rPr>
              <w:t>an</w:t>
            </w:r>
            <w:r w:rsidR="002B706C">
              <w:rPr>
                <w:b/>
                <w:sz w:val="23"/>
                <w:szCs w:val="23"/>
              </w:rPr>
              <w:t xml:space="preserve"> Brownlee – S</w:t>
            </w:r>
            <w:r w:rsidR="00E54E0E">
              <w:rPr>
                <w:b/>
                <w:sz w:val="23"/>
                <w:szCs w:val="23"/>
              </w:rPr>
              <w:t>econded</w:t>
            </w:r>
            <w:r w:rsidR="002B706C">
              <w:rPr>
                <w:b/>
                <w:sz w:val="23"/>
                <w:szCs w:val="23"/>
              </w:rPr>
              <w:t xml:space="preserve">: </w:t>
            </w:r>
            <w:r w:rsidR="0038674D">
              <w:rPr>
                <w:b/>
                <w:sz w:val="23"/>
                <w:szCs w:val="23"/>
              </w:rPr>
              <w:t>Alex McFarlane</w:t>
            </w:r>
          </w:p>
        </w:tc>
        <w:tc>
          <w:tcPr>
            <w:tcW w:w="953" w:type="dxa"/>
            <w:vAlign w:val="center"/>
          </w:tcPr>
          <w:p w:rsidR="000532BF" w:rsidRDefault="000532BF" w:rsidP="005258B7">
            <w:pPr>
              <w:pStyle w:val="Default"/>
              <w:jc w:val="center"/>
              <w:rPr>
                <w:sz w:val="23"/>
                <w:szCs w:val="23"/>
              </w:rPr>
            </w:pPr>
          </w:p>
        </w:tc>
        <w:tc>
          <w:tcPr>
            <w:tcW w:w="984" w:type="dxa"/>
            <w:vAlign w:val="center"/>
          </w:tcPr>
          <w:p w:rsidR="000532BF" w:rsidRDefault="000532BF" w:rsidP="005258B7">
            <w:pPr>
              <w:pStyle w:val="Default"/>
              <w:jc w:val="center"/>
              <w:rPr>
                <w:sz w:val="23"/>
                <w:szCs w:val="23"/>
              </w:rPr>
            </w:pPr>
          </w:p>
        </w:tc>
        <w:tc>
          <w:tcPr>
            <w:tcW w:w="763" w:type="dxa"/>
            <w:vAlign w:val="center"/>
          </w:tcPr>
          <w:p w:rsidR="000532BF" w:rsidRDefault="000532BF" w:rsidP="005258B7">
            <w:pPr>
              <w:pStyle w:val="Default"/>
              <w:jc w:val="center"/>
              <w:rPr>
                <w:sz w:val="23"/>
                <w:szCs w:val="23"/>
              </w:rPr>
            </w:pPr>
          </w:p>
        </w:tc>
      </w:tr>
      <w:tr w:rsidR="000532BF" w:rsidTr="000532BF">
        <w:trPr>
          <w:trHeight w:val="812"/>
        </w:trPr>
        <w:tc>
          <w:tcPr>
            <w:tcW w:w="628" w:type="dxa"/>
          </w:tcPr>
          <w:p w:rsidR="000532BF" w:rsidRDefault="000532BF" w:rsidP="00B529C0">
            <w:pPr>
              <w:pStyle w:val="Default"/>
              <w:rPr>
                <w:b/>
                <w:sz w:val="23"/>
                <w:szCs w:val="23"/>
              </w:rPr>
            </w:pPr>
            <w:r>
              <w:rPr>
                <w:b/>
                <w:sz w:val="23"/>
                <w:szCs w:val="23"/>
              </w:rPr>
              <w:t>1.10</w:t>
            </w:r>
          </w:p>
        </w:tc>
        <w:tc>
          <w:tcPr>
            <w:tcW w:w="6117" w:type="dxa"/>
          </w:tcPr>
          <w:p w:rsidR="000532BF" w:rsidRPr="00895E61" w:rsidRDefault="0069184D" w:rsidP="0069184D">
            <w:pPr>
              <w:pStyle w:val="Default"/>
              <w:rPr>
                <w:b/>
                <w:sz w:val="23"/>
                <w:szCs w:val="23"/>
              </w:rPr>
            </w:pPr>
            <w:r>
              <w:rPr>
                <w:b/>
                <w:sz w:val="23"/>
                <w:szCs w:val="23"/>
              </w:rPr>
              <w:t>To elect Ken Stewart as Arbiter &amp; Rules Director</w:t>
            </w:r>
            <w:r>
              <w:rPr>
                <w:b/>
                <w:sz w:val="23"/>
                <w:szCs w:val="23"/>
              </w:rPr>
              <w:br/>
              <w:t>Proposed: J</w:t>
            </w:r>
            <w:r w:rsidR="0038674D">
              <w:rPr>
                <w:b/>
                <w:sz w:val="23"/>
                <w:szCs w:val="23"/>
              </w:rPr>
              <w:t>im</w:t>
            </w:r>
            <w:r>
              <w:rPr>
                <w:b/>
                <w:sz w:val="23"/>
                <w:szCs w:val="23"/>
              </w:rPr>
              <w:t xml:space="preserve"> Webster – Seconded: A</w:t>
            </w:r>
            <w:r w:rsidR="0038674D">
              <w:rPr>
                <w:b/>
                <w:sz w:val="23"/>
                <w:szCs w:val="23"/>
              </w:rPr>
              <w:t>ndy</w:t>
            </w:r>
            <w:r>
              <w:rPr>
                <w:b/>
                <w:sz w:val="23"/>
                <w:szCs w:val="23"/>
              </w:rPr>
              <w:t xml:space="preserve"> Howie</w:t>
            </w:r>
          </w:p>
        </w:tc>
        <w:tc>
          <w:tcPr>
            <w:tcW w:w="953" w:type="dxa"/>
            <w:vAlign w:val="center"/>
          </w:tcPr>
          <w:p w:rsidR="000532BF" w:rsidRDefault="000532BF" w:rsidP="005258B7">
            <w:pPr>
              <w:pStyle w:val="Default"/>
              <w:jc w:val="center"/>
              <w:rPr>
                <w:sz w:val="23"/>
                <w:szCs w:val="23"/>
              </w:rPr>
            </w:pPr>
          </w:p>
        </w:tc>
        <w:tc>
          <w:tcPr>
            <w:tcW w:w="984" w:type="dxa"/>
            <w:vAlign w:val="center"/>
          </w:tcPr>
          <w:p w:rsidR="000532BF" w:rsidRDefault="000532BF" w:rsidP="005258B7">
            <w:pPr>
              <w:pStyle w:val="Default"/>
              <w:jc w:val="center"/>
              <w:rPr>
                <w:sz w:val="23"/>
                <w:szCs w:val="23"/>
              </w:rPr>
            </w:pPr>
          </w:p>
        </w:tc>
        <w:tc>
          <w:tcPr>
            <w:tcW w:w="763" w:type="dxa"/>
            <w:vAlign w:val="center"/>
          </w:tcPr>
          <w:p w:rsidR="000532BF" w:rsidRDefault="000532BF" w:rsidP="005258B7">
            <w:pPr>
              <w:pStyle w:val="Default"/>
              <w:jc w:val="center"/>
              <w:rPr>
                <w:sz w:val="23"/>
                <w:szCs w:val="23"/>
              </w:rPr>
            </w:pPr>
          </w:p>
        </w:tc>
      </w:tr>
    </w:tbl>
    <w:p w:rsidR="0013194D" w:rsidRDefault="0013194D" w:rsidP="00D71A9F">
      <w:pPr>
        <w:pStyle w:val="Default"/>
        <w:rPr>
          <w:sz w:val="23"/>
          <w:szCs w:val="23"/>
        </w:rPr>
      </w:pPr>
    </w:p>
    <w:p w:rsidR="0013194D" w:rsidRDefault="0013194D" w:rsidP="00D71A9F">
      <w:pPr>
        <w:pStyle w:val="Default"/>
        <w:rPr>
          <w:sz w:val="23"/>
          <w:szCs w:val="23"/>
        </w:rPr>
      </w:pPr>
    </w:p>
    <w:p w:rsidR="0066500A" w:rsidRDefault="0066500A">
      <w:pPr>
        <w:rPr>
          <w:rFonts w:ascii="Calibri" w:hAnsi="Calibri" w:cs="Calibri"/>
          <w:color w:val="000000"/>
          <w:sz w:val="23"/>
          <w:szCs w:val="23"/>
        </w:rPr>
      </w:pPr>
      <w:r>
        <w:rPr>
          <w:sz w:val="23"/>
          <w:szCs w:val="23"/>
        </w:rPr>
        <w:br w:type="page"/>
      </w:r>
    </w:p>
    <w:p w:rsidR="0066500A" w:rsidRDefault="0066500A" w:rsidP="0013194D">
      <w:pPr>
        <w:pStyle w:val="Default"/>
        <w:rPr>
          <w:sz w:val="23"/>
          <w:szCs w:val="23"/>
        </w:rPr>
      </w:pPr>
    </w:p>
    <w:p w:rsidR="0066500A" w:rsidRPr="0066500A" w:rsidRDefault="0066500A" w:rsidP="0066500A">
      <w:pPr>
        <w:pStyle w:val="Heading1"/>
        <w:rPr>
          <w:b/>
          <w:color w:val="auto"/>
        </w:rPr>
      </w:pPr>
      <w:r w:rsidRPr="0066500A">
        <w:rPr>
          <w:b/>
          <w:color w:val="auto"/>
        </w:rPr>
        <w:t>Part 3</w:t>
      </w:r>
    </w:p>
    <w:p w:rsidR="0066500A" w:rsidRDefault="0066500A" w:rsidP="0013194D">
      <w:pPr>
        <w:pStyle w:val="Default"/>
        <w:rPr>
          <w:sz w:val="23"/>
          <w:szCs w:val="23"/>
        </w:rPr>
      </w:pPr>
    </w:p>
    <w:p w:rsidR="0013194D" w:rsidRDefault="000C57EE" w:rsidP="0013194D">
      <w:pPr>
        <w:pStyle w:val="Default"/>
        <w:rPr>
          <w:sz w:val="23"/>
          <w:szCs w:val="23"/>
        </w:rPr>
      </w:pPr>
      <w:r>
        <w:rPr>
          <w:sz w:val="23"/>
          <w:szCs w:val="23"/>
        </w:rPr>
        <w:t>T</w:t>
      </w:r>
      <w:r w:rsidR="0013194D">
        <w:rPr>
          <w:sz w:val="23"/>
          <w:szCs w:val="23"/>
        </w:rPr>
        <w:t>o</w:t>
      </w:r>
      <w:r w:rsidR="00492A79">
        <w:rPr>
          <w:sz w:val="23"/>
          <w:szCs w:val="23"/>
        </w:rPr>
        <w:t xml:space="preserve"> be used in respect of the</w:t>
      </w:r>
      <w:r w:rsidR="0013194D">
        <w:rPr>
          <w:sz w:val="23"/>
          <w:szCs w:val="23"/>
        </w:rPr>
        <w:t xml:space="preserve"> resolution as follows:</w:t>
      </w:r>
    </w:p>
    <w:p w:rsidR="004F559B" w:rsidRDefault="004F559B" w:rsidP="0013194D">
      <w:pPr>
        <w:pStyle w:val="Default"/>
        <w:rPr>
          <w:sz w:val="23"/>
          <w:szCs w:val="23"/>
        </w:rPr>
      </w:pPr>
    </w:p>
    <w:tbl>
      <w:tblPr>
        <w:tblStyle w:val="TableGrid"/>
        <w:tblW w:w="9355" w:type="dxa"/>
        <w:tblLook w:val="04A0" w:firstRow="1" w:lastRow="0" w:firstColumn="1" w:lastColumn="0" w:noHBand="0" w:noVBand="1"/>
      </w:tblPr>
      <w:tblGrid>
        <w:gridCol w:w="625"/>
        <w:gridCol w:w="5877"/>
        <w:gridCol w:w="966"/>
        <w:gridCol w:w="966"/>
        <w:gridCol w:w="921"/>
      </w:tblGrid>
      <w:tr w:rsidR="00B529C0" w:rsidTr="00B529C0">
        <w:trPr>
          <w:trHeight w:val="467"/>
        </w:trPr>
        <w:tc>
          <w:tcPr>
            <w:tcW w:w="625" w:type="dxa"/>
          </w:tcPr>
          <w:p w:rsidR="0013194D" w:rsidRPr="00B529C0" w:rsidRDefault="00B529C0" w:rsidP="00B529C0">
            <w:pPr>
              <w:pStyle w:val="Default"/>
              <w:rPr>
                <w:b/>
                <w:sz w:val="23"/>
                <w:szCs w:val="23"/>
              </w:rPr>
            </w:pPr>
            <w:r w:rsidRPr="00B529C0">
              <w:rPr>
                <w:b/>
                <w:sz w:val="23"/>
                <w:szCs w:val="23"/>
              </w:rPr>
              <w:t>2</w:t>
            </w:r>
          </w:p>
        </w:tc>
        <w:tc>
          <w:tcPr>
            <w:tcW w:w="5877" w:type="dxa"/>
            <w:vAlign w:val="center"/>
          </w:tcPr>
          <w:p w:rsidR="0013194D" w:rsidRPr="00492A79" w:rsidRDefault="0013194D" w:rsidP="005258B7">
            <w:pPr>
              <w:pStyle w:val="Default"/>
              <w:jc w:val="center"/>
              <w:rPr>
                <w:b/>
              </w:rPr>
            </w:pPr>
            <w:r w:rsidRPr="00492A79">
              <w:rPr>
                <w:b/>
              </w:rPr>
              <w:t>Resolution</w:t>
            </w:r>
          </w:p>
        </w:tc>
        <w:tc>
          <w:tcPr>
            <w:tcW w:w="966" w:type="dxa"/>
            <w:vAlign w:val="center"/>
          </w:tcPr>
          <w:p w:rsidR="0013194D" w:rsidRDefault="0013194D" w:rsidP="005258B7">
            <w:pPr>
              <w:pStyle w:val="Default"/>
              <w:jc w:val="center"/>
              <w:rPr>
                <w:sz w:val="23"/>
                <w:szCs w:val="23"/>
              </w:rPr>
            </w:pPr>
            <w:r>
              <w:rPr>
                <w:sz w:val="23"/>
                <w:szCs w:val="23"/>
              </w:rPr>
              <w:t>For</w:t>
            </w:r>
          </w:p>
        </w:tc>
        <w:tc>
          <w:tcPr>
            <w:tcW w:w="966" w:type="dxa"/>
            <w:vAlign w:val="center"/>
          </w:tcPr>
          <w:p w:rsidR="0013194D" w:rsidRDefault="0013194D" w:rsidP="005258B7">
            <w:pPr>
              <w:pStyle w:val="Default"/>
              <w:jc w:val="center"/>
              <w:rPr>
                <w:sz w:val="23"/>
                <w:szCs w:val="23"/>
              </w:rPr>
            </w:pPr>
            <w:r>
              <w:rPr>
                <w:sz w:val="23"/>
                <w:szCs w:val="23"/>
              </w:rPr>
              <w:t>Against</w:t>
            </w:r>
          </w:p>
        </w:tc>
        <w:tc>
          <w:tcPr>
            <w:tcW w:w="921" w:type="dxa"/>
            <w:vAlign w:val="center"/>
          </w:tcPr>
          <w:p w:rsidR="0013194D" w:rsidRDefault="0013194D" w:rsidP="005258B7">
            <w:pPr>
              <w:pStyle w:val="Default"/>
              <w:jc w:val="center"/>
              <w:rPr>
                <w:sz w:val="23"/>
                <w:szCs w:val="23"/>
              </w:rPr>
            </w:pPr>
            <w:r>
              <w:rPr>
                <w:sz w:val="23"/>
                <w:szCs w:val="23"/>
              </w:rPr>
              <w:t>Abstain</w:t>
            </w:r>
          </w:p>
        </w:tc>
      </w:tr>
      <w:tr w:rsidR="00B529C0" w:rsidTr="00B529C0">
        <w:trPr>
          <w:trHeight w:val="812"/>
        </w:trPr>
        <w:tc>
          <w:tcPr>
            <w:tcW w:w="625" w:type="dxa"/>
          </w:tcPr>
          <w:p w:rsidR="0013194D" w:rsidRPr="00B529C0" w:rsidRDefault="00B529C0" w:rsidP="00B529C0">
            <w:pPr>
              <w:pStyle w:val="Default"/>
              <w:rPr>
                <w:b/>
                <w:sz w:val="23"/>
                <w:szCs w:val="23"/>
              </w:rPr>
            </w:pPr>
            <w:r w:rsidRPr="00B529C0">
              <w:rPr>
                <w:b/>
                <w:sz w:val="23"/>
                <w:szCs w:val="23"/>
              </w:rPr>
              <w:t>2.1</w:t>
            </w:r>
          </w:p>
        </w:tc>
        <w:tc>
          <w:tcPr>
            <w:tcW w:w="5877" w:type="dxa"/>
          </w:tcPr>
          <w:p w:rsidR="0013194D" w:rsidRPr="00D81444" w:rsidRDefault="00D81444" w:rsidP="00D81444">
            <w:pPr>
              <w:pStyle w:val="Default"/>
              <w:rPr>
                <w:b/>
                <w:sz w:val="22"/>
                <w:szCs w:val="22"/>
                <w:lang w:val="en-GB"/>
              </w:rPr>
            </w:pPr>
            <w:r w:rsidRPr="00D81444">
              <w:rPr>
                <w:b/>
                <w:sz w:val="22"/>
                <w:szCs w:val="22"/>
                <w:lang w:val="en-GB"/>
              </w:rPr>
              <w:t xml:space="preserve">The current rules to be eligible to be Scottish Champion are set out in Section A of “Scottish Champion Entry Rules”:  </w:t>
            </w:r>
            <w:r w:rsidR="0038674D">
              <w:rPr>
                <w:b/>
                <w:sz w:val="22"/>
                <w:szCs w:val="22"/>
                <w:lang w:val="en-GB"/>
              </w:rPr>
              <w:br/>
            </w:r>
            <w:r w:rsidRPr="00D81444">
              <w:rPr>
                <w:b/>
                <w:sz w:val="22"/>
                <w:szCs w:val="22"/>
                <w:lang w:val="en-GB"/>
              </w:rPr>
              <w:br/>
              <w:t>An additional sentence shall be added: To be eligible to be Scottish Champion or Scottish Senior Champion a player must also be FIDE registered as Scotland with a SCO code.</w:t>
            </w:r>
            <w:r>
              <w:rPr>
                <w:b/>
                <w:sz w:val="22"/>
                <w:szCs w:val="22"/>
                <w:lang w:val="en-GB"/>
              </w:rPr>
              <w:br/>
            </w:r>
          </w:p>
          <w:p w:rsidR="00D81444" w:rsidRDefault="00D81444" w:rsidP="00D81444">
            <w:pPr>
              <w:pStyle w:val="Default"/>
              <w:rPr>
                <w:b/>
                <w:sz w:val="22"/>
                <w:szCs w:val="22"/>
                <w:lang w:val="en-GB"/>
              </w:rPr>
            </w:pPr>
            <w:r>
              <w:rPr>
                <w:b/>
                <w:sz w:val="22"/>
                <w:szCs w:val="22"/>
                <w:lang w:val="en-GB"/>
              </w:rPr>
              <w:t>Proposed: A</w:t>
            </w:r>
            <w:r w:rsidR="00630E5E">
              <w:rPr>
                <w:b/>
                <w:sz w:val="22"/>
                <w:szCs w:val="22"/>
                <w:lang w:val="en-GB"/>
              </w:rPr>
              <w:t>ndy</w:t>
            </w:r>
            <w:r>
              <w:rPr>
                <w:b/>
                <w:sz w:val="22"/>
                <w:szCs w:val="22"/>
                <w:lang w:val="en-GB"/>
              </w:rPr>
              <w:t xml:space="preserve"> Muir – Seconded: G</w:t>
            </w:r>
            <w:r w:rsidR="00630E5E">
              <w:rPr>
                <w:b/>
                <w:sz w:val="22"/>
                <w:szCs w:val="22"/>
                <w:lang w:val="en-GB"/>
              </w:rPr>
              <w:t>eorge</w:t>
            </w:r>
            <w:r>
              <w:rPr>
                <w:b/>
                <w:sz w:val="22"/>
                <w:szCs w:val="22"/>
                <w:lang w:val="en-GB"/>
              </w:rPr>
              <w:t xml:space="preserve"> Neave</w:t>
            </w:r>
          </w:p>
          <w:p w:rsidR="004F559B" w:rsidRPr="00895E61" w:rsidRDefault="004F559B" w:rsidP="00D81444">
            <w:pPr>
              <w:pStyle w:val="Default"/>
              <w:rPr>
                <w:b/>
                <w:sz w:val="23"/>
                <w:szCs w:val="23"/>
              </w:rPr>
            </w:pPr>
          </w:p>
        </w:tc>
        <w:tc>
          <w:tcPr>
            <w:tcW w:w="966" w:type="dxa"/>
            <w:vAlign w:val="center"/>
          </w:tcPr>
          <w:p w:rsidR="0013194D" w:rsidRDefault="0013194D" w:rsidP="005258B7">
            <w:pPr>
              <w:pStyle w:val="Default"/>
              <w:jc w:val="center"/>
              <w:rPr>
                <w:sz w:val="23"/>
                <w:szCs w:val="23"/>
              </w:rPr>
            </w:pPr>
          </w:p>
        </w:tc>
        <w:tc>
          <w:tcPr>
            <w:tcW w:w="966" w:type="dxa"/>
            <w:vAlign w:val="center"/>
          </w:tcPr>
          <w:p w:rsidR="0013194D" w:rsidRDefault="0013194D" w:rsidP="005258B7">
            <w:pPr>
              <w:pStyle w:val="Default"/>
              <w:jc w:val="center"/>
              <w:rPr>
                <w:sz w:val="23"/>
                <w:szCs w:val="23"/>
              </w:rPr>
            </w:pPr>
          </w:p>
        </w:tc>
        <w:tc>
          <w:tcPr>
            <w:tcW w:w="921" w:type="dxa"/>
            <w:vAlign w:val="center"/>
          </w:tcPr>
          <w:p w:rsidR="0013194D" w:rsidRDefault="0013194D" w:rsidP="005258B7">
            <w:pPr>
              <w:pStyle w:val="Default"/>
              <w:jc w:val="center"/>
              <w:rPr>
                <w:sz w:val="23"/>
                <w:szCs w:val="23"/>
              </w:rPr>
            </w:pPr>
          </w:p>
        </w:tc>
      </w:tr>
    </w:tbl>
    <w:p w:rsidR="00266992" w:rsidRDefault="00266992" w:rsidP="00D71A9F">
      <w:pPr>
        <w:pStyle w:val="Default"/>
        <w:rPr>
          <w:sz w:val="23"/>
          <w:szCs w:val="23"/>
        </w:rPr>
      </w:pPr>
    </w:p>
    <w:p w:rsidR="00266992" w:rsidRDefault="00266992">
      <w:pPr>
        <w:rPr>
          <w:rFonts w:ascii="Calibri" w:hAnsi="Calibri" w:cs="Calibri"/>
          <w:color w:val="000000"/>
          <w:sz w:val="23"/>
          <w:szCs w:val="23"/>
        </w:rPr>
      </w:pPr>
      <w:r>
        <w:rPr>
          <w:sz w:val="23"/>
          <w:szCs w:val="23"/>
        </w:rPr>
        <w:br w:type="page"/>
      </w:r>
    </w:p>
    <w:p w:rsidR="0013194D" w:rsidRDefault="0013194D" w:rsidP="00D71A9F">
      <w:pPr>
        <w:pStyle w:val="Default"/>
        <w:rPr>
          <w:sz w:val="23"/>
          <w:szCs w:val="23"/>
        </w:rPr>
      </w:pPr>
    </w:p>
    <w:p w:rsidR="00266992" w:rsidRDefault="00266992" w:rsidP="00266992">
      <w:pPr>
        <w:pStyle w:val="Heading1"/>
        <w:rPr>
          <w:b/>
          <w:color w:val="auto"/>
        </w:rPr>
      </w:pPr>
      <w:r w:rsidRPr="00266992">
        <w:rPr>
          <w:b/>
          <w:color w:val="auto"/>
        </w:rPr>
        <w:t>Part 4</w:t>
      </w:r>
    </w:p>
    <w:p w:rsidR="00266992" w:rsidRDefault="00266992" w:rsidP="00266992"/>
    <w:p w:rsidR="00266992" w:rsidRPr="00266992" w:rsidRDefault="00266992" w:rsidP="00266992">
      <w:pPr>
        <w:rPr>
          <w:b/>
        </w:rPr>
      </w:pPr>
      <w:r w:rsidRPr="00266992">
        <w:rPr>
          <w:b/>
        </w:rPr>
        <w:t>Council Positions</w:t>
      </w:r>
      <w:r>
        <w:rPr>
          <w:b/>
        </w:rPr>
        <w:t xml:space="preserve"> – Expression of interest</w:t>
      </w:r>
    </w:p>
    <w:p w:rsidR="00266992" w:rsidRDefault="00266992" w:rsidP="0008645A">
      <w:pPr>
        <w:pStyle w:val="NoSpacing"/>
      </w:pPr>
    </w:p>
    <w:p w:rsidR="0008645A" w:rsidRDefault="0008645A" w:rsidP="0008645A">
      <w:pPr>
        <w:pStyle w:val="NoSpacing"/>
      </w:pPr>
      <w:r>
        <w:t>In an attempt to increase, and widen of candidates for council membership we would like to offer the following: -</w:t>
      </w:r>
    </w:p>
    <w:p w:rsidR="0008645A" w:rsidRDefault="0008645A" w:rsidP="0008645A">
      <w:pPr>
        <w:pStyle w:val="NoSpacing"/>
      </w:pPr>
    </w:p>
    <w:p w:rsidR="00266992" w:rsidRDefault="00266992" w:rsidP="0008645A">
      <w:pPr>
        <w:pStyle w:val="NoSpacing"/>
      </w:pPr>
      <w:r>
        <w:t xml:space="preserve">If any </w:t>
      </w:r>
      <w:r w:rsidRPr="00266992">
        <w:rPr>
          <w:b/>
        </w:rPr>
        <w:t>Chess Scotland member</w:t>
      </w:r>
      <w:r>
        <w:t xml:space="preserve"> would like to considered for a council position, either as an individual member or a club representative and is unable to attend the AGM</w:t>
      </w:r>
      <w:r w:rsidR="0008645A">
        <w:t>,</w:t>
      </w:r>
      <w:r>
        <w:t xml:space="preserve"> please send a note </w:t>
      </w:r>
      <w:r w:rsidR="0008645A">
        <w:t xml:space="preserve">of interest </w:t>
      </w:r>
      <w:r>
        <w:t>for consideration (email is sufficient) to the Executive Director no more than 24 hours before the AGM date.</w:t>
      </w:r>
    </w:p>
    <w:p w:rsidR="00266992" w:rsidRDefault="00266992" w:rsidP="0008645A">
      <w:pPr>
        <w:pStyle w:val="NoSpacing"/>
      </w:pPr>
    </w:p>
    <w:p w:rsidR="00266992" w:rsidRDefault="00266992" w:rsidP="0008645A">
      <w:pPr>
        <w:pStyle w:val="NoSpacing"/>
      </w:pPr>
      <w:r>
        <w:t>Please note that these are not a guarantee of election, but simply a means of expressing interest.  These positions will be included with nominations from the floor and voted on accordingly.</w:t>
      </w:r>
    </w:p>
    <w:p w:rsidR="00630E5E" w:rsidRDefault="00630E5E" w:rsidP="0008645A">
      <w:pPr>
        <w:pStyle w:val="NoSpacing"/>
      </w:pPr>
    </w:p>
    <w:p w:rsidR="00630E5E" w:rsidRDefault="00630E5E" w:rsidP="0008645A">
      <w:pPr>
        <w:pStyle w:val="NoSpacing"/>
      </w:pPr>
      <w:r>
        <w:t>Such nominations do not require formal Proposer and Seconder</w:t>
      </w:r>
    </w:p>
    <w:p w:rsidR="0008645A" w:rsidRDefault="0008645A" w:rsidP="0008645A">
      <w:pPr>
        <w:pStyle w:val="NoSpacing"/>
      </w:pPr>
    </w:p>
    <w:p w:rsidR="00266992" w:rsidRPr="00266992" w:rsidRDefault="00266992" w:rsidP="0008645A">
      <w:pPr>
        <w:pStyle w:val="NoSpacing"/>
      </w:pPr>
      <w:r>
        <w:t xml:space="preserve">The top 4 receiving votes on the day </w:t>
      </w:r>
      <w:r w:rsidR="0008645A">
        <w:t xml:space="preserve">at the AGM </w:t>
      </w:r>
      <w:r>
        <w:t>will be elected to council, either as club or individual representatives.</w:t>
      </w:r>
      <w:r w:rsidR="0008645A">
        <w:t xml:space="preserve"> In the event of an elected member not accepting, or resigning from, this position it will then automatically be allocated to the next highest member receiving AGM votes.</w:t>
      </w:r>
    </w:p>
    <w:sectPr w:rsidR="00266992" w:rsidRPr="00266992" w:rsidSect="00895E61">
      <w:headerReference w:type="default" r:id="rId7"/>
      <w:footerReference w:type="default" r:id="rId8"/>
      <w:pgSz w:w="12240" w:h="15840"/>
      <w:pgMar w:top="132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AA6" w:rsidRDefault="00442AA6" w:rsidP="00F20CC3">
      <w:pPr>
        <w:spacing w:after="0" w:line="240" w:lineRule="auto"/>
      </w:pPr>
      <w:r>
        <w:separator/>
      </w:r>
    </w:p>
  </w:endnote>
  <w:endnote w:type="continuationSeparator" w:id="0">
    <w:p w:rsidR="00442AA6" w:rsidRDefault="00442AA6" w:rsidP="00F2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13" w:rsidRDefault="00895E61">
    <w:pPr>
      <w:pStyle w:val="Footer"/>
    </w:pPr>
    <w:r>
      <w:t>© Chess Scotland: -</w:t>
    </w:r>
    <w:r w:rsidR="00D04213">
      <w:t xml:space="preserve"> 2016</w:t>
    </w:r>
    <w:r w:rsidR="00207750">
      <w:tab/>
      <w:t xml:space="preserve"> </w:t>
    </w:r>
    <w:r w:rsidR="00207750">
      <w:tab/>
    </w:r>
    <w:r w:rsidR="00207750" w:rsidRPr="00207750">
      <w:rPr>
        <w:b/>
      </w:rPr>
      <w:t>Return completed for</w:t>
    </w:r>
    <w:r w:rsidR="00207750">
      <w:rPr>
        <w:b/>
      </w:rPr>
      <w:t>m</w:t>
    </w:r>
    <w:r w:rsidR="00207750" w:rsidRPr="00207750">
      <w:rPr>
        <w:b/>
      </w:rPr>
      <w:t xml:space="preserve"> to: - </w:t>
    </w:r>
    <w:hyperlink r:id="rId1" w:history="1">
      <w:r w:rsidR="00207750" w:rsidRPr="00207750">
        <w:rPr>
          <w:rStyle w:val="Hyperlink"/>
          <w:b/>
        </w:rPr>
        <w:t>andy@akhowie.co.uk</w:t>
      </w:r>
    </w:hyperlink>
  </w:p>
  <w:p w:rsidR="00207750" w:rsidRDefault="0020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AA6" w:rsidRDefault="00442AA6" w:rsidP="00F20CC3">
      <w:pPr>
        <w:spacing w:after="0" w:line="240" w:lineRule="auto"/>
      </w:pPr>
      <w:r>
        <w:separator/>
      </w:r>
    </w:p>
  </w:footnote>
  <w:footnote w:type="continuationSeparator" w:id="0">
    <w:p w:rsidR="00442AA6" w:rsidRDefault="00442AA6" w:rsidP="00F20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CB0" w:rsidRDefault="00895E61" w:rsidP="00895E61">
    <w:pPr>
      <w:pStyle w:val="Header"/>
      <w:ind w:left="-540"/>
      <w:rPr>
        <w:b/>
        <w:sz w:val="23"/>
        <w:szCs w:val="23"/>
      </w:rPr>
    </w:pPr>
    <w:r w:rsidRPr="00107862">
      <w:rPr>
        <w:rFonts w:asciiTheme="majorHAnsi" w:eastAsiaTheme="majorEastAsia" w:hAnsiTheme="majorHAnsi" w:cstheme="majorBidi"/>
        <w:b/>
        <w:noProof/>
        <w:color w:val="2E74B5" w:themeColor="accent1" w:themeShade="BF"/>
        <w:sz w:val="26"/>
        <w:szCs w:val="26"/>
        <w:lang w:val="en-GB" w:eastAsia="en-GB"/>
      </w:rPr>
      <w:drawing>
        <wp:inline distT="0" distB="0" distL="0" distR="0" wp14:anchorId="6F068F20" wp14:editId="69AD9F81">
          <wp:extent cx="1733550" cy="6702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70220"/>
                  </a:xfrm>
                  <a:prstGeom prst="rect">
                    <a:avLst/>
                  </a:prstGeom>
                  <a:noFill/>
                </pic:spPr>
              </pic:pic>
            </a:graphicData>
          </a:graphic>
        </wp:inline>
      </w:drawing>
    </w:r>
    <w:r w:rsidR="00920CB0" w:rsidRPr="00920CB0">
      <w:rPr>
        <w:b/>
        <w:sz w:val="23"/>
        <w:szCs w:val="23"/>
      </w:rPr>
      <w:t xml:space="preserve"> </w:t>
    </w:r>
  </w:p>
  <w:p w:rsidR="00F20CC3" w:rsidRPr="00920CB0" w:rsidRDefault="00920CB0" w:rsidP="00920CB0">
    <w:pPr>
      <w:pStyle w:val="Header"/>
      <w:ind w:left="-540"/>
      <w:jc w:val="center"/>
      <w:rPr>
        <w:sz w:val="24"/>
        <w:szCs w:val="24"/>
      </w:rPr>
    </w:pPr>
    <w:r w:rsidRPr="00920CB0">
      <w:rPr>
        <w:b/>
        <w:sz w:val="24"/>
        <w:szCs w:val="24"/>
      </w:rPr>
      <w:t>Annual</w:t>
    </w:r>
    <w:r w:rsidRPr="00920CB0">
      <w:rPr>
        <w:sz w:val="24"/>
        <w:szCs w:val="24"/>
      </w:rPr>
      <w:t xml:space="preserve"> </w:t>
    </w:r>
    <w:r w:rsidRPr="00920CB0">
      <w:rPr>
        <w:b/>
        <w:sz w:val="24"/>
        <w:szCs w:val="24"/>
      </w:rPr>
      <w:t>General Meeting</w:t>
    </w:r>
    <w:r>
      <w:rPr>
        <w:sz w:val="24"/>
        <w:szCs w:val="24"/>
      </w:rPr>
      <w:t xml:space="preserve"> of Chess Scotland (CS) to be</w:t>
    </w:r>
    <w:r w:rsidRPr="00920CB0">
      <w:rPr>
        <w:sz w:val="24"/>
        <w:szCs w:val="24"/>
      </w:rPr>
      <w:t xml:space="preserve"> held on </w:t>
    </w:r>
    <w:r w:rsidRPr="00920CB0">
      <w:rPr>
        <w:b/>
        <w:sz w:val="24"/>
        <w:szCs w:val="24"/>
      </w:rPr>
      <w:t>Saturday 27</w:t>
    </w:r>
    <w:r w:rsidRPr="00920CB0">
      <w:rPr>
        <w:b/>
        <w:sz w:val="24"/>
        <w:szCs w:val="24"/>
        <w:vertAlign w:val="superscript"/>
      </w:rPr>
      <w:t>th</w:t>
    </w:r>
    <w:r w:rsidRPr="00920CB0">
      <w:rPr>
        <w:b/>
        <w:sz w:val="24"/>
        <w:szCs w:val="24"/>
      </w:rPr>
      <w:t xml:space="preserve"> August 2016</w:t>
    </w:r>
    <w:r w:rsidRPr="00920CB0">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5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C96F69"/>
    <w:multiLevelType w:val="hybridMultilevel"/>
    <w:tmpl w:val="BC16103C"/>
    <w:lvl w:ilvl="0" w:tplc="02B670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D3B65"/>
    <w:multiLevelType w:val="hybridMultilevel"/>
    <w:tmpl w:val="B508817C"/>
    <w:lvl w:ilvl="0" w:tplc="B35C4B8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1624C"/>
    <w:multiLevelType w:val="hybridMultilevel"/>
    <w:tmpl w:val="9F0E56DC"/>
    <w:lvl w:ilvl="0" w:tplc="02B6705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7397A"/>
    <w:multiLevelType w:val="hybridMultilevel"/>
    <w:tmpl w:val="916423F6"/>
    <w:lvl w:ilvl="0" w:tplc="B35C4B8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753AA"/>
    <w:multiLevelType w:val="hybridMultilevel"/>
    <w:tmpl w:val="E65298D2"/>
    <w:lvl w:ilvl="0" w:tplc="02B6705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055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946BCA"/>
    <w:multiLevelType w:val="hybridMultilevel"/>
    <w:tmpl w:val="C186B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58"/>
    <w:rsid w:val="00006D74"/>
    <w:rsid w:val="000532BF"/>
    <w:rsid w:val="00062B9B"/>
    <w:rsid w:val="0008645A"/>
    <w:rsid w:val="000B5BA3"/>
    <w:rsid w:val="000C57EE"/>
    <w:rsid w:val="000F6590"/>
    <w:rsid w:val="00107862"/>
    <w:rsid w:val="0013194D"/>
    <w:rsid w:val="00145901"/>
    <w:rsid w:val="0018481E"/>
    <w:rsid w:val="00207750"/>
    <w:rsid w:val="00266992"/>
    <w:rsid w:val="002B706C"/>
    <w:rsid w:val="003459FE"/>
    <w:rsid w:val="0038674D"/>
    <w:rsid w:val="00391F50"/>
    <w:rsid w:val="003A58FF"/>
    <w:rsid w:val="0040189E"/>
    <w:rsid w:val="004247CE"/>
    <w:rsid w:val="00427CA6"/>
    <w:rsid w:val="004323E9"/>
    <w:rsid w:val="00442AA6"/>
    <w:rsid w:val="00452013"/>
    <w:rsid w:val="00492A79"/>
    <w:rsid w:val="004C3F4A"/>
    <w:rsid w:val="004D3253"/>
    <w:rsid w:val="004F559B"/>
    <w:rsid w:val="00576A3A"/>
    <w:rsid w:val="00581DB0"/>
    <w:rsid w:val="00630E5E"/>
    <w:rsid w:val="0066500A"/>
    <w:rsid w:val="0068021E"/>
    <w:rsid w:val="006822AC"/>
    <w:rsid w:val="0069184D"/>
    <w:rsid w:val="006C7153"/>
    <w:rsid w:val="00702AC9"/>
    <w:rsid w:val="007A6AE2"/>
    <w:rsid w:val="007B2E11"/>
    <w:rsid w:val="00885E58"/>
    <w:rsid w:val="00895E61"/>
    <w:rsid w:val="008C618A"/>
    <w:rsid w:val="008D5230"/>
    <w:rsid w:val="008E25FA"/>
    <w:rsid w:val="008E41F3"/>
    <w:rsid w:val="00920CB0"/>
    <w:rsid w:val="009E4F46"/>
    <w:rsid w:val="009F3D8E"/>
    <w:rsid w:val="00A316CA"/>
    <w:rsid w:val="00A31A27"/>
    <w:rsid w:val="00A435E4"/>
    <w:rsid w:val="00B3369F"/>
    <w:rsid w:val="00B529C0"/>
    <w:rsid w:val="00B86BC9"/>
    <w:rsid w:val="00BE2384"/>
    <w:rsid w:val="00C21978"/>
    <w:rsid w:val="00CC0A57"/>
    <w:rsid w:val="00D04213"/>
    <w:rsid w:val="00D71A9F"/>
    <w:rsid w:val="00D81444"/>
    <w:rsid w:val="00DB12D1"/>
    <w:rsid w:val="00DF26C4"/>
    <w:rsid w:val="00E54E0E"/>
    <w:rsid w:val="00E5735D"/>
    <w:rsid w:val="00EA50B3"/>
    <w:rsid w:val="00EC4110"/>
    <w:rsid w:val="00EE2AF3"/>
    <w:rsid w:val="00F2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F63CC2-B75D-4176-9B8F-C4FD94BB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5E58"/>
  </w:style>
  <w:style w:type="paragraph" w:styleId="Heading1">
    <w:name w:val="heading 1"/>
    <w:basedOn w:val="Normal"/>
    <w:next w:val="Normal"/>
    <w:link w:val="Heading1Char"/>
    <w:uiPriority w:val="9"/>
    <w:qFormat/>
    <w:rsid w:val="00895E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5E5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8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CC3"/>
  </w:style>
  <w:style w:type="paragraph" w:styleId="Footer">
    <w:name w:val="footer"/>
    <w:basedOn w:val="Normal"/>
    <w:link w:val="FooterChar"/>
    <w:uiPriority w:val="99"/>
    <w:unhideWhenUsed/>
    <w:rsid w:val="00F20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CC3"/>
  </w:style>
  <w:style w:type="paragraph" w:styleId="BalloonText">
    <w:name w:val="Balloon Text"/>
    <w:basedOn w:val="Normal"/>
    <w:link w:val="BalloonTextChar"/>
    <w:uiPriority w:val="99"/>
    <w:semiHidden/>
    <w:unhideWhenUsed/>
    <w:rsid w:val="00895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E61"/>
    <w:rPr>
      <w:rFonts w:ascii="Segoe UI" w:hAnsi="Segoe UI" w:cs="Segoe UI"/>
      <w:sz w:val="18"/>
      <w:szCs w:val="18"/>
    </w:rPr>
  </w:style>
  <w:style w:type="character" w:customStyle="1" w:styleId="Heading1Char">
    <w:name w:val="Heading 1 Char"/>
    <w:basedOn w:val="DefaultParagraphFont"/>
    <w:link w:val="Heading1"/>
    <w:uiPriority w:val="9"/>
    <w:rsid w:val="00895E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07750"/>
    <w:rPr>
      <w:color w:val="0563C1" w:themeColor="hyperlink"/>
      <w:u w:val="single"/>
    </w:rPr>
  </w:style>
  <w:style w:type="paragraph" w:styleId="NoSpacing">
    <w:name w:val="No Spacing"/>
    <w:uiPriority w:val="1"/>
    <w:qFormat/>
    <w:rsid w:val="00086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dy@akhowi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Webster</dc:creator>
  <cp:keywords/>
  <dc:description/>
  <cp:lastModifiedBy>andy Howie</cp:lastModifiedBy>
  <cp:revision>2</cp:revision>
  <dcterms:created xsi:type="dcterms:W3CDTF">2016-08-13T08:45:00Z</dcterms:created>
  <dcterms:modified xsi:type="dcterms:W3CDTF">2016-08-13T08:45:00Z</dcterms:modified>
</cp:coreProperties>
</file>